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4671" w:rsidRPr="00F44C78" w:rsidRDefault="00A34671" w:rsidP="00A34671">
      <w:pPr>
        <w:pBdr>
          <w:bottom w:val="single" w:sz="2" w:space="1" w:color="auto" w:shadow="1"/>
        </w:pBdr>
        <w:jc w:val="both"/>
        <w:rPr>
          <w:rFonts w:ascii="Times New Roman" w:hAnsi="Times New Roman" w:cs="Times New Roman"/>
          <w:sz w:val="28"/>
          <w:szCs w:val="28"/>
          <w:lang w:val="en-US"/>
        </w:rPr>
      </w:pPr>
      <w:r w:rsidRPr="00F44C78">
        <w:rPr>
          <w:rFonts w:ascii="Times New Roman" w:hAnsi="Times New Roman" w:cs="Times New Roman"/>
          <w:sz w:val="28"/>
          <w:szCs w:val="28"/>
          <w:lang w:val="en-US"/>
        </w:rPr>
        <w:t>2. ORIENTAMENTI E DIRETTIVE</w:t>
      </w:r>
    </w:p>
    <w:p w:rsidR="00A34671" w:rsidRPr="00F44C78" w:rsidRDefault="00A34671" w:rsidP="00A34671">
      <w:pPr>
        <w:jc w:val="both"/>
        <w:rPr>
          <w:rFonts w:ascii="Times New Roman" w:hAnsi="Times New Roman" w:cs="Times New Roman"/>
          <w:lang w:val="en-US"/>
        </w:rPr>
      </w:pPr>
    </w:p>
    <w:p w:rsidR="00A34671" w:rsidRPr="00F44C78" w:rsidRDefault="00A34671" w:rsidP="00A34671">
      <w:pPr>
        <w:jc w:val="both"/>
        <w:rPr>
          <w:rFonts w:ascii="Times New Roman" w:hAnsi="Times New Roman" w:cs="Times New Roman"/>
          <w:lang w:val="en-US"/>
        </w:rPr>
      </w:pPr>
    </w:p>
    <w:p w:rsidR="005A3486" w:rsidRPr="00663E62" w:rsidRDefault="00A34671" w:rsidP="00425B9B">
      <w:pPr>
        <w:rPr>
          <w:rFonts w:ascii="Times New Roman" w:hAnsi="Times New Roman" w:cs="Times New Roman"/>
          <w:b/>
          <w:sz w:val="28"/>
          <w:szCs w:val="28"/>
        </w:rPr>
      </w:pPr>
      <w:r w:rsidRPr="00663E62">
        <w:rPr>
          <w:rFonts w:ascii="Times New Roman" w:hAnsi="Times New Roman" w:cs="Times New Roman"/>
          <w:b/>
          <w:sz w:val="28"/>
          <w:szCs w:val="28"/>
        </w:rPr>
        <w:t xml:space="preserve">2.2. </w:t>
      </w:r>
      <w:r w:rsidR="005A3486" w:rsidRPr="00663E62">
        <w:rPr>
          <w:rFonts w:ascii="Times New Roman" w:hAnsi="Times New Roman" w:cs="Times New Roman"/>
          <w:b/>
          <w:sz w:val="28"/>
          <w:szCs w:val="28"/>
        </w:rPr>
        <w:t>FORMATION</w:t>
      </w:r>
      <w:r w:rsidR="008D5B17" w:rsidRPr="00663E62">
        <w:rPr>
          <w:rFonts w:ascii="Times New Roman" w:hAnsi="Times New Roman" w:cs="Times New Roman"/>
          <w:b/>
          <w:sz w:val="28"/>
          <w:szCs w:val="28"/>
        </w:rPr>
        <w:t xml:space="preserve"> IS </w:t>
      </w:r>
      <w:r w:rsidR="001D7360" w:rsidRPr="00663E62">
        <w:rPr>
          <w:rFonts w:ascii="Times New Roman" w:hAnsi="Times New Roman" w:cs="Times New Roman"/>
          <w:b/>
          <w:sz w:val="28"/>
          <w:szCs w:val="28"/>
        </w:rPr>
        <w:t>LIFELONG</w:t>
      </w:r>
    </w:p>
    <w:p w:rsidR="002D36AC" w:rsidRPr="00663E62" w:rsidRDefault="002D36AC" w:rsidP="00425B9B">
      <w:pPr>
        <w:rPr>
          <w:rFonts w:ascii="Times New Roman" w:hAnsi="Times New Roman" w:cs="Times New Roman"/>
        </w:rPr>
      </w:pPr>
    </w:p>
    <w:p w:rsidR="00AF4933" w:rsidRPr="00663E62" w:rsidRDefault="00AF4933" w:rsidP="00425B9B">
      <w:pPr>
        <w:rPr>
          <w:rFonts w:ascii="Times New Roman" w:hAnsi="Times New Roman" w:cs="Times New Roman"/>
        </w:rPr>
      </w:pPr>
      <w:r w:rsidRPr="00663E62">
        <w:rPr>
          <w:rFonts w:ascii="Times New Roman" w:hAnsi="Times New Roman" w:cs="Times New Roman"/>
        </w:rPr>
        <w:t>Ivo C</w:t>
      </w:r>
      <w:r w:rsidR="00A34671" w:rsidRPr="00663E62">
        <w:rPr>
          <w:rFonts w:ascii="Times New Roman" w:hAnsi="Times New Roman" w:cs="Times New Roman"/>
        </w:rPr>
        <w:t>OELHO</w:t>
      </w:r>
    </w:p>
    <w:p w:rsidR="00AF4933" w:rsidRPr="00663E62" w:rsidRDefault="00AF4933" w:rsidP="00425B9B">
      <w:pPr>
        <w:rPr>
          <w:rFonts w:ascii="Times New Roman" w:hAnsi="Times New Roman" w:cs="Times New Roman"/>
          <w:i/>
        </w:rPr>
      </w:pPr>
      <w:r w:rsidRPr="00663E62">
        <w:rPr>
          <w:rFonts w:ascii="Times New Roman" w:hAnsi="Times New Roman" w:cs="Times New Roman"/>
          <w:i/>
        </w:rPr>
        <w:t>General Councillor for Formation</w:t>
      </w:r>
    </w:p>
    <w:p w:rsidR="00AF4933" w:rsidRPr="00663E62" w:rsidRDefault="00AF4933" w:rsidP="00425B9B">
      <w:pPr>
        <w:rPr>
          <w:rFonts w:ascii="Times New Roman" w:hAnsi="Times New Roman" w:cs="Times New Roman"/>
          <w:i/>
        </w:rPr>
      </w:pPr>
    </w:p>
    <w:p w:rsidR="006677AA" w:rsidRPr="00425B9B" w:rsidRDefault="006677AA" w:rsidP="005A3486">
      <w:pPr>
        <w:rPr>
          <w:rFonts w:ascii="Times New Roman" w:hAnsi="Times New Roman" w:cs="Times New Roman"/>
        </w:rPr>
      </w:pPr>
    </w:p>
    <w:p w:rsidR="007A33BA" w:rsidRPr="00425B9B" w:rsidRDefault="007A33BA" w:rsidP="005A3486">
      <w:pPr>
        <w:rPr>
          <w:rFonts w:ascii="Times New Roman" w:hAnsi="Times New Roman" w:cs="Times New Roman"/>
        </w:rPr>
      </w:pPr>
    </w:p>
    <w:p w:rsidR="007A33BA" w:rsidRPr="00425B9B" w:rsidRDefault="007A33BA" w:rsidP="00425B9B">
      <w:pPr>
        <w:ind w:left="2160"/>
        <w:jc w:val="right"/>
        <w:rPr>
          <w:rFonts w:ascii="Times New Roman" w:hAnsi="Times New Roman" w:cs="Times New Roman"/>
          <w:i/>
        </w:rPr>
      </w:pPr>
      <w:r w:rsidRPr="00425B9B">
        <w:rPr>
          <w:rFonts w:ascii="Times New Roman" w:hAnsi="Times New Roman" w:cs="Times New Roman"/>
          <w:i/>
        </w:rPr>
        <w:t>He shall drink from the stream by the wayside</w:t>
      </w:r>
    </w:p>
    <w:p w:rsidR="007A33BA" w:rsidRPr="00425B9B" w:rsidRDefault="007A33BA" w:rsidP="00425B9B">
      <w:pPr>
        <w:ind w:left="2160"/>
        <w:jc w:val="right"/>
        <w:rPr>
          <w:rFonts w:ascii="Times New Roman" w:hAnsi="Times New Roman" w:cs="Times New Roman"/>
          <w:i/>
        </w:rPr>
      </w:pPr>
      <w:r w:rsidRPr="00425B9B">
        <w:rPr>
          <w:rFonts w:ascii="Times New Roman" w:hAnsi="Times New Roman" w:cs="Times New Roman"/>
          <w:i/>
        </w:rPr>
        <w:t>and therefore he shall lift up his head. (Ps 110,7)</w:t>
      </w:r>
    </w:p>
    <w:p w:rsidR="007A33BA" w:rsidRPr="00425B9B" w:rsidRDefault="007A33BA" w:rsidP="005A3486">
      <w:pPr>
        <w:rPr>
          <w:rFonts w:ascii="Times New Roman" w:hAnsi="Times New Roman" w:cs="Times New Roman"/>
        </w:rPr>
      </w:pPr>
    </w:p>
    <w:p w:rsidR="007A33BA" w:rsidRPr="00425B9B" w:rsidRDefault="007A33BA" w:rsidP="005A3486">
      <w:pPr>
        <w:rPr>
          <w:rFonts w:ascii="Times New Roman" w:hAnsi="Times New Roman" w:cs="Times New Roman"/>
        </w:rPr>
      </w:pPr>
    </w:p>
    <w:p w:rsidR="00DD19BE" w:rsidRPr="00425B9B" w:rsidRDefault="002314F2" w:rsidP="005A3486">
      <w:pPr>
        <w:rPr>
          <w:rFonts w:ascii="Times New Roman" w:hAnsi="Times New Roman" w:cs="Times New Roman"/>
        </w:rPr>
      </w:pPr>
      <w:r w:rsidRPr="00425B9B">
        <w:rPr>
          <w:rFonts w:ascii="Times New Roman" w:hAnsi="Times New Roman" w:cs="Times New Roman"/>
        </w:rPr>
        <w:t>A</w:t>
      </w:r>
      <w:r w:rsidR="00DD19BE" w:rsidRPr="00425B9B">
        <w:rPr>
          <w:rFonts w:ascii="Times New Roman" w:hAnsi="Times New Roman" w:cs="Times New Roman"/>
        </w:rPr>
        <w:t xml:space="preserve"> Salesian </w:t>
      </w:r>
      <w:r w:rsidRPr="00425B9B">
        <w:rPr>
          <w:rFonts w:ascii="Times New Roman" w:hAnsi="Times New Roman" w:cs="Times New Roman"/>
        </w:rPr>
        <w:t xml:space="preserve">once </w:t>
      </w:r>
      <w:r w:rsidR="00DD19BE" w:rsidRPr="00425B9B">
        <w:rPr>
          <w:rFonts w:ascii="Times New Roman" w:hAnsi="Times New Roman" w:cs="Times New Roman"/>
        </w:rPr>
        <w:t xml:space="preserve">gave a stirring conference about the importance of spiritual accompaniment. After his talk he overheard one confrere saying to another: “Thank God I am now a priest. I don’t have to go to spiritual direction anymore.” </w:t>
      </w:r>
    </w:p>
    <w:p w:rsidR="00763B05" w:rsidRPr="00425B9B" w:rsidRDefault="00763B05" w:rsidP="005A3486">
      <w:pPr>
        <w:rPr>
          <w:rFonts w:ascii="Times New Roman" w:hAnsi="Times New Roman" w:cs="Times New Roman"/>
        </w:rPr>
      </w:pPr>
    </w:p>
    <w:p w:rsidR="00D217A1" w:rsidRPr="00425B9B" w:rsidRDefault="00D217A1" w:rsidP="005A3486">
      <w:pPr>
        <w:rPr>
          <w:rFonts w:ascii="Times New Roman" w:hAnsi="Times New Roman" w:cs="Times New Roman"/>
        </w:rPr>
      </w:pPr>
      <w:r w:rsidRPr="00425B9B">
        <w:rPr>
          <w:rFonts w:ascii="Times New Roman" w:hAnsi="Times New Roman" w:cs="Times New Roman"/>
        </w:rPr>
        <w:t xml:space="preserve">Is formation something that “gets over” with perpetual profession or with priestly ordination, or is it something quite different, something that is lifelong? </w:t>
      </w:r>
      <w:r w:rsidR="002916F4" w:rsidRPr="00425B9B">
        <w:rPr>
          <w:rFonts w:ascii="Times New Roman" w:hAnsi="Times New Roman" w:cs="Times New Roman"/>
        </w:rPr>
        <w:t xml:space="preserve">Taking inspiration and encouragement from the recent document of the Congregation for Institutes of Consecrated Life and Societies of Apostolic Life, </w:t>
      </w:r>
      <w:r w:rsidR="002916F4" w:rsidRPr="00425B9B">
        <w:rPr>
          <w:rFonts w:ascii="Times New Roman" w:hAnsi="Times New Roman" w:cs="Times New Roman"/>
          <w:i/>
        </w:rPr>
        <w:t xml:space="preserve">Per </w:t>
      </w:r>
      <w:proofErr w:type="spellStart"/>
      <w:r w:rsidR="002916F4" w:rsidRPr="00425B9B">
        <w:rPr>
          <w:rFonts w:ascii="Times New Roman" w:hAnsi="Times New Roman" w:cs="Times New Roman"/>
          <w:i/>
        </w:rPr>
        <w:t>vino</w:t>
      </w:r>
      <w:proofErr w:type="spellEnd"/>
      <w:r w:rsidR="002916F4" w:rsidRPr="00425B9B">
        <w:rPr>
          <w:rFonts w:ascii="Times New Roman" w:hAnsi="Times New Roman" w:cs="Times New Roman"/>
          <w:i/>
        </w:rPr>
        <w:t xml:space="preserve"> </w:t>
      </w:r>
      <w:proofErr w:type="spellStart"/>
      <w:r w:rsidR="002916F4" w:rsidRPr="00425B9B">
        <w:rPr>
          <w:rFonts w:ascii="Times New Roman" w:hAnsi="Times New Roman" w:cs="Times New Roman"/>
          <w:i/>
        </w:rPr>
        <w:t>nuovo</w:t>
      </w:r>
      <w:proofErr w:type="spellEnd"/>
      <w:r w:rsidR="002916F4" w:rsidRPr="00425B9B">
        <w:rPr>
          <w:rFonts w:ascii="Times New Roman" w:hAnsi="Times New Roman" w:cs="Times New Roman"/>
          <w:i/>
        </w:rPr>
        <w:t xml:space="preserve"> </w:t>
      </w:r>
      <w:proofErr w:type="spellStart"/>
      <w:r w:rsidR="002916F4" w:rsidRPr="00425B9B">
        <w:rPr>
          <w:rFonts w:ascii="Times New Roman" w:hAnsi="Times New Roman" w:cs="Times New Roman"/>
          <w:i/>
        </w:rPr>
        <w:t>otri</w:t>
      </w:r>
      <w:proofErr w:type="spellEnd"/>
      <w:r w:rsidR="002916F4" w:rsidRPr="00425B9B">
        <w:rPr>
          <w:rFonts w:ascii="Times New Roman" w:hAnsi="Times New Roman" w:cs="Times New Roman"/>
          <w:i/>
        </w:rPr>
        <w:t xml:space="preserve"> </w:t>
      </w:r>
      <w:proofErr w:type="spellStart"/>
      <w:r w:rsidR="002916F4" w:rsidRPr="00425B9B">
        <w:rPr>
          <w:rFonts w:ascii="Times New Roman" w:hAnsi="Times New Roman" w:cs="Times New Roman"/>
          <w:i/>
        </w:rPr>
        <w:t>nuovi</w:t>
      </w:r>
      <w:proofErr w:type="spellEnd"/>
      <w:r w:rsidR="002916F4" w:rsidRPr="00425B9B">
        <w:rPr>
          <w:rFonts w:ascii="Times New Roman" w:hAnsi="Times New Roman" w:cs="Times New Roman"/>
        </w:rPr>
        <w:t>,</w:t>
      </w:r>
      <w:r w:rsidR="002916F4" w:rsidRPr="00425B9B">
        <w:rPr>
          <w:rStyle w:val="Rimandonotaapidipagina"/>
          <w:rFonts w:ascii="Times New Roman" w:hAnsi="Times New Roman" w:cs="Times New Roman"/>
        </w:rPr>
        <w:footnoteReference w:id="1"/>
      </w:r>
      <w:r w:rsidR="002916F4" w:rsidRPr="00425B9B">
        <w:rPr>
          <w:rFonts w:ascii="Times New Roman" w:hAnsi="Times New Roman" w:cs="Times New Roman"/>
        </w:rPr>
        <w:t xml:space="preserve"> t</w:t>
      </w:r>
      <w:r w:rsidRPr="00425B9B">
        <w:rPr>
          <w:rFonts w:ascii="Times New Roman" w:hAnsi="Times New Roman" w:cs="Times New Roman"/>
        </w:rPr>
        <w:t>he present letter will go back to our Constitutions and to that wonderful commentar</w:t>
      </w:r>
      <w:r w:rsidR="00245343" w:rsidRPr="00425B9B">
        <w:rPr>
          <w:rFonts w:ascii="Times New Roman" w:hAnsi="Times New Roman" w:cs="Times New Roman"/>
        </w:rPr>
        <w:t xml:space="preserve">y on the Constitutions that is </w:t>
      </w:r>
      <w:r w:rsidR="00245343" w:rsidRPr="00425B9B">
        <w:rPr>
          <w:rFonts w:ascii="Times New Roman" w:hAnsi="Times New Roman" w:cs="Times New Roman"/>
          <w:i/>
        </w:rPr>
        <w:t>T</w:t>
      </w:r>
      <w:r w:rsidRPr="00425B9B">
        <w:rPr>
          <w:rFonts w:ascii="Times New Roman" w:hAnsi="Times New Roman" w:cs="Times New Roman"/>
          <w:i/>
        </w:rPr>
        <w:t>he</w:t>
      </w:r>
      <w:r w:rsidRPr="00425B9B">
        <w:rPr>
          <w:rFonts w:ascii="Times New Roman" w:hAnsi="Times New Roman" w:cs="Times New Roman"/>
        </w:rPr>
        <w:t xml:space="preserve"> </w:t>
      </w:r>
      <w:r w:rsidRPr="00425B9B">
        <w:rPr>
          <w:rFonts w:ascii="Times New Roman" w:hAnsi="Times New Roman" w:cs="Times New Roman"/>
          <w:i/>
        </w:rPr>
        <w:t>Project of Life</w:t>
      </w:r>
      <w:r w:rsidRPr="00425B9B">
        <w:rPr>
          <w:rFonts w:ascii="Times New Roman" w:hAnsi="Times New Roman" w:cs="Times New Roman"/>
        </w:rPr>
        <w:t>, to remind us of the “adventure in the Spirit”</w:t>
      </w:r>
      <w:r w:rsidR="00567296" w:rsidRPr="00425B9B">
        <w:rPr>
          <w:rStyle w:val="Rimandonotaapidipagina"/>
          <w:rFonts w:ascii="Times New Roman" w:hAnsi="Times New Roman" w:cs="Times New Roman"/>
        </w:rPr>
        <w:footnoteReference w:id="2"/>
      </w:r>
      <w:r w:rsidRPr="00425B9B">
        <w:rPr>
          <w:rFonts w:ascii="Times New Roman" w:hAnsi="Times New Roman" w:cs="Times New Roman"/>
        </w:rPr>
        <w:t xml:space="preserve"> that is formation, and to offer a few practical suggestions. </w:t>
      </w:r>
    </w:p>
    <w:p w:rsidR="00DD19BE" w:rsidRPr="00425B9B" w:rsidRDefault="00DD19BE" w:rsidP="005A3486">
      <w:pPr>
        <w:rPr>
          <w:rFonts w:ascii="Times New Roman" w:hAnsi="Times New Roman" w:cs="Times New Roman"/>
        </w:rPr>
      </w:pPr>
    </w:p>
    <w:p w:rsidR="00ED77C6" w:rsidRPr="00425B9B" w:rsidRDefault="005A3486" w:rsidP="00C11921">
      <w:pPr>
        <w:jc w:val="both"/>
        <w:rPr>
          <w:rFonts w:ascii="Times New Roman" w:hAnsi="Times New Roman" w:cs="Times New Roman"/>
        </w:rPr>
      </w:pPr>
      <w:r w:rsidRPr="00425B9B">
        <w:rPr>
          <w:rFonts w:ascii="Times New Roman" w:hAnsi="Times New Roman" w:cs="Times New Roman"/>
        </w:rPr>
        <w:t>The expression “ongoing formation” or “lifelong formation” has become familiar in the last few decades, especially in the context of the priesthood and religious life.</w:t>
      </w:r>
      <w:r w:rsidR="006677AA" w:rsidRPr="00425B9B">
        <w:rPr>
          <w:rStyle w:val="Rimandonotaapidipagina"/>
          <w:rFonts w:ascii="Times New Roman" w:hAnsi="Times New Roman" w:cs="Times New Roman"/>
        </w:rPr>
        <w:footnoteReference w:id="3"/>
      </w:r>
      <w:r w:rsidRPr="00425B9B">
        <w:rPr>
          <w:rFonts w:ascii="Times New Roman" w:hAnsi="Times New Roman" w:cs="Times New Roman"/>
        </w:rPr>
        <w:t xml:space="preserve"> </w:t>
      </w:r>
      <w:r w:rsidR="00ED77C6" w:rsidRPr="00425B9B">
        <w:rPr>
          <w:rFonts w:ascii="Times New Roman" w:hAnsi="Times New Roman" w:cs="Times New Roman"/>
        </w:rPr>
        <w:t>The reality to which it refers, however, is something as old as</w:t>
      </w:r>
      <w:r w:rsidR="009C6018" w:rsidRPr="00425B9B">
        <w:rPr>
          <w:rFonts w:ascii="Times New Roman" w:hAnsi="Times New Roman" w:cs="Times New Roman"/>
        </w:rPr>
        <w:t xml:space="preserve"> humanity itself, even if only recently</w:t>
      </w:r>
      <w:r w:rsidR="00ED77C6" w:rsidRPr="00425B9B">
        <w:rPr>
          <w:rFonts w:ascii="Times New Roman" w:hAnsi="Times New Roman" w:cs="Times New Roman"/>
        </w:rPr>
        <w:t xml:space="preserve"> it has become a focus of reflection. </w:t>
      </w:r>
    </w:p>
    <w:p w:rsidR="005A3486" w:rsidRPr="00425B9B" w:rsidRDefault="005A3486" w:rsidP="00C11921">
      <w:pPr>
        <w:jc w:val="both"/>
        <w:rPr>
          <w:rFonts w:ascii="Times New Roman" w:hAnsi="Times New Roman" w:cs="Times New Roman"/>
        </w:rPr>
      </w:pPr>
    </w:p>
    <w:p w:rsidR="005A3486" w:rsidRPr="00425B9B" w:rsidRDefault="005A3486" w:rsidP="00C11921">
      <w:pPr>
        <w:jc w:val="both"/>
        <w:rPr>
          <w:rFonts w:ascii="Times New Roman" w:hAnsi="Times New Roman" w:cs="Times New Roman"/>
        </w:rPr>
      </w:pPr>
      <w:r w:rsidRPr="00425B9B">
        <w:rPr>
          <w:rFonts w:ascii="Times New Roman" w:hAnsi="Times New Roman" w:cs="Times New Roman"/>
        </w:rPr>
        <w:t>It was the merit of existentialism to have emphasized</w:t>
      </w:r>
      <w:r w:rsidR="00ED77C6" w:rsidRPr="00425B9B">
        <w:rPr>
          <w:rFonts w:ascii="Times New Roman" w:hAnsi="Times New Roman" w:cs="Times New Roman"/>
        </w:rPr>
        <w:t xml:space="preserve"> the</w:t>
      </w:r>
      <w:r w:rsidRPr="00425B9B">
        <w:rPr>
          <w:rFonts w:ascii="Times New Roman" w:hAnsi="Times New Roman" w:cs="Times New Roman"/>
        </w:rPr>
        <w:t xml:space="preserve"> historicity </w:t>
      </w:r>
      <w:r w:rsidR="00ED77C6" w:rsidRPr="00425B9B">
        <w:rPr>
          <w:rFonts w:ascii="Times New Roman" w:hAnsi="Times New Roman" w:cs="Times New Roman"/>
        </w:rPr>
        <w:t xml:space="preserve">of the human being as the space of his realization, in contrast to an essentialism that tended to consider the human being as somehow “already constituted.” </w:t>
      </w:r>
      <w:r w:rsidR="00245343" w:rsidRPr="00425B9B">
        <w:rPr>
          <w:rFonts w:ascii="Times New Roman" w:hAnsi="Times New Roman" w:cs="Times New Roman"/>
        </w:rPr>
        <w:t>No doubt</w:t>
      </w:r>
      <w:r w:rsidRPr="00425B9B">
        <w:rPr>
          <w:rFonts w:ascii="Times New Roman" w:hAnsi="Times New Roman" w:cs="Times New Roman"/>
        </w:rPr>
        <w:t xml:space="preserve"> there were exaggerations, like the famous phrase of Jean-Paul Sart</w:t>
      </w:r>
      <w:r w:rsidR="00ED77C6" w:rsidRPr="00425B9B">
        <w:rPr>
          <w:rFonts w:ascii="Times New Roman" w:hAnsi="Times New Roman" w:cs="Times New Roman"/>
        </w:rPr>
        <w:t>re, “existence precedes essence</w:t>
      </w:r>
      <w:r w:rsidRPr="00425B9B">
        <w:rPr>
          <w:rFonts w:ascii="Times New Roman" w:hAnsi="Times New Roman" w:cs="Times New Roman"/>
        </w:rPr>
        <w:t>”</w:t>
      </w:r>
      <w:r w:rsidR="00ED77C6" w:rsidRPr="00425B9B">
        <w:rPr>
          <w:rFonts w:ascii="Times New Roman" w:hAnsi="Times New Roman" w:cs="Times New Roman"/>
        </w:rPr>
        <w:t>;</w:t>
      </w:r>
      <w:r w:rsidRPr="00425B9B">
        <w:rPr>
          <w:rFonts w:ascii="Times New Roman" w:hAnsi="Times New Roman" w:cs="Times New Roman"/>
        </w:rPr>
        <w:t xml:space="preserve"> </w:t>
      </w:r>
      <w:r w:rsidR="00ED77C6" w:rsidRPr="00425B9B">
        <w:rPr>
          <w:rFonts w:ascii="Times New Roman" w:hAnsi="Times New Roman" w:cs="Times New Roman"/>
        </w:rPr>
        <w:t xml:space="preserve">but in its very exaggeration this </w:t>
      </w:r>
      <w:r w:rsidRPr="00425B9B">
        <w:rPr>
          <w:rFonts w:ascii="Times New Roman" w:hAnsi="Times New Roman" w:cs="Times New Roman"/>
        </w:rPr>
        <w:t xml:space="preserve">was a salutary correction to a static way of conceiving human life. A more balanced way of speaking would be to consider </w:t>
      </w:r>
      <w:r w:rsidR="00377E0A" w:rsidRPr="00425B9B">
        <w:rPr>
          <w:rFonts w:ascii="Times New Roman" w:hAnsi="Times New Roman" w:cs="Times New Roman"/>
        </w:rPr>
        <w:t xml:space="preserve">the identity of the human being </w:t>
      </w:r>
      <w:r w:rsidR="00ED77C6" w:rsidRPr="00425B9B">
        <w:rPr>
          <w:rFonts w:ascii="Times New Roman" w:hAnsi="Times New Roman" w:cs="Times New Roman"/>
        </w:rPr>
        <w:t>as constituted in a major way</w:t>
      </w:r>
      <w:r w:rsidR="00377E0A" w:rsidRPr="00425B9B">
        <w:rPr>
          <w:rFonts w:ascii="Times New Roman" w:hAnsi="Times New Roman" w:cs="Times New Roman"/>
        </w:rPr>
        <w:t xml:space="preserve"> </w:t>
      </w:r>
      <w:r w:rsidR="00ED77C6" w:rsidRPr="00425B9B">
        <w:rPr>
          <w:rFonts w:ascii="Times New Roman" w:hAnsi="Times New Roman" w:cs="Times New Roman"/>
        </w:rPr>
        <w:t xml:space="preserve">by his concrete life experiences, by his projects and choices. </w:t>
      </w:r>
    </w:p>
    <w:p w:rsidR="005A3486" w:rsidRPr="00425B9B" w:rsidRDefault="005A3486" w:rsidP="00C11921">
      <w:pPr>
        <w:jc w:val="both"/>
        <w:rPr>
          <w:rFonts w:ascii="Times New Roman" w:hAnsi="Times New Roman" w:cs="Times New Roman"/>
        </w:rPr>
      </w:pPr>
    </w:p>
    <w:p w:rsidR="00377E0A" w:rsidRPr="00425B9B" w:rsidRDefault="00377E0A" w:rsidP="00C11921">
      <w:pPr>
        <w:jc w:val="both"/>
        <w:rPr>
          <w:rFonts w:ascii="Times New Roman" w:hAnsi="Times New Roman" w:cs="Times New Roman"/>
        </w:rPr>
      </w:pPr>
      <w:r w:rsidRPr="00425B9B">
        <w:rPr>
          <w:rFonts w:ascii="Times New Roman" w:hAnsi="Times New Roman" w:cs="Times New Roman"/>
        </w:rPr>
        <w:t xml:space="preserve">In this </w:t>
      </w:r>
      <w:r w:rsidR="00ED77C6" w:rsidRPr="00425B9B">
        <w:rPr>
          <w:rFonts w:ascii="Times New Roman" w:hAnsi="Times New Roman" w:cs="Times New Roman"/>
        </w:rPr>
        <w:t>context</w:t>
      </w:r>
      <w:r w:rsidRPr="00425B9B">
        <w:rPr>
          <w:rFonts w:ascii="Times New Roman" w:hAnsi="Times New Roman" w:cs="Times New Roman"/>
        </w:rPr>
        <w:t xml:space="preserve">, the concept of experience is fundamental, with all its etymological connotations, especially those of risk and danger: </w:t>
      </w:r>
      <w:r w:rsidRPr="00425B9B">
        <w:rPr>
          <w:rFonts w:ascii="Times New Roman" w:hAnsi="Times New Roman" w:cs="Times New Roman"/>
          <w:i/>
        </w:rPr>
        <w:t>ex-</w:t>
      </w:r>
      <w:proofErr w:type="spellStart"/>
      <w:r w:rsidRPr="00425B9B">
        <w:rPr>
          <w:rFonts w:ascii="Times New Roman" w:hAnsi="Times New Roman" w:cs="Times New Roman"/>
          <w:i/>
        </w:rPr>
        <w:t>perior</w:t>
      </w:r>
      <w:proofErr w:type="spellEnd"/>
      <w:r w:rsidRPr="00425B9B">
        <w:rPr>
          <w:rFonts w:ascii="Times New Roman" w:hAnsi="Times New Roman" w:cs="Times New Roman"/>
          <w:i/>
        </w:rPr>
        <w:t>, ex-</w:t>
      </w:r>
      <w:proofErr w:type="spellStart"/>
      <w:r w:rsidRPr="00425B9B">
        <w:rPr>
          <w:rFonts w:ascii="Times New Roman" w:hAnsi="Times New Roman" w:cs="Times New Roman"/>
          <w:i/>
        </w:rPr>
        <w:t>perto</w:t>
      </w:r>
      <w:proofErr w:type="spellEnd"/>
      <w:r w:rsidRPr="00425B9B">
        <w:rPr>
          <w:rFonts w:ascii="Times New Roman" w:hAnsi="Times New Roman" w:cs="Times New Roman"/>
          <w:i/>
        </w:rPr>
        <w:t xml:space="preserve">, </w:t>
      </w:r>
      <w:proofErr w:type="spellStart"/>
      <w:r w:rsidRPr="00425B9B">
        <w:rPr>
          <w:rFonts w:ascii="Times New Roman" w:hAnsi="Times New Roman" w:cs="Times New Roman"/>
          <w:i/>
        </w:rPr>
        <w:t>periculum</w:t>
      </w:r>
      <w:proofErr w:type="spellEnd"/>
      <w:r w:rsidRPr="00425B9B">
        <w:rPr>
          <w:rFonts w:ascii="Times New Roman" w:hAnsi="Times New Roman" w:cs="Times New Roman"/>
        </w:rPr>
        <w:t xml:space="preserve">, etc. Without entering into the complexity of this </w:t>
      </w:r>
      <w:r w:rsidR="00ED77C6" w:rsidRPr="00425B9B">
        <w:rPr>
          <w:rFonts w:ascii="Times New Roman" w:hAnsi="Times New Roman" w:cs="Times New Roman"/>
        </w:rPr>
        <w:t>concept</w:t>
      </w:r>
      <w:r w:rsidRPr="00425B9B">
        <w:rPr>
          <w:rFonts w:ascii="Times New Roman" w:hAnsi="Times New Roman" w:cs="Times New Roman"/>
        </w:rPr>
        <w:t xml:space="preserve"> and what it indicates, I would like to note two elements that it would be convenient to </w:t>
      </w:r>
      <w:r w:rsidR="00BC63BA" w:rsidRPr="00425B9B">
        <w:rPr>
          <w:rFonts w:ascii="Times New Roman" w:hAnsi="Times New Roman" w:cs="Times New Roman"/>
        </w:rPr>
        <w:t>distinguish</w:t>
      </w:r>
      <w:r w:rsidRPr="00425B9B">
        <w:rPr>
          <w:rFonts w:ascii="Times New Roman" w:hAnsi="Times New Roman" w:cs="Times New Roman"/>
        </w:rPr>
        <w:t xml:space="preserve">: the </w:t>
      </w:r>
      <w:r w:rsidR="00715588" w:rsidRPr="00425B9B">
        <w:rPr>
          <w:rFonts w:ascii="Times New Roman" w:hAnsi="Times New Roman" w:cs="Times New Roman"/>
          <w:i/>
        </w:rPr>
        <w:t>happening as such</w:t>
      </w:r>
      <w:r w:rsidR="00715588" w:rsidRPr="00425B9B">
        <w:rPr>
          <w:rFonts w:ascii="Times New Roman" w:hAnsi="Times New Roman" w:cs="Times New Roman"/>
        </w:rPr>
        <w:t xml:space="preserve"> (</w:t>
      </w:r>
      <w:proofErr w:type="spellStart"/>
      <w:r w:rsidR="00715588" w:rsidRPr="00425B9B">
        <w:rPr>
          <w:rFonts w:ascii="Times New Roman" w:hAnsi="Times New Roman" w:cs="Times New Roman"/>
          <w:i/>
        </w:rPr>
        <w:t>evento</w:t>
      </w:r>
      <w:proofErr w:type="spellEnd"/>
      <w:r w:rsidR="00715588" w:rsidRPr="00425B9B">
        <w:rPr>
          <w:rFonts w:ascii="Times New Roman" w:hAnsi="Times New Roman" w:cs="Times New Roman"/>
          <w:i/>
        </w:rPr>
        <w:t xml:space="preserve">, </w:t>
      </w:r>
      <w:proofErr w:type="spellStart"/>
      <w:r w:rsidRPr="00425B9B">
        <w:rPr>
          <w:rFonts w:ascii="Times New Roman" w:hAnsi="Times New Roman" w:cs="Times New Roman"/>
          <w:i/>
        </w:rPr>
        <w:t>acontecimiento</w:t>
      </w:r>
      <w:proofErr w:type="spellEnd"/>
      <w:r w:rsidR="00715588" w:rsidRPr="00425B9B">
        <w:rPr>
          <w:rFonts w:ascii="Times New Roman" w:hAnsi="Times New Roman" w:cs="Times New Roman"/>
          <w:i/>
        </w:rPr>
        <w:t xml:space="preserve">, </w:t>
      </w:r>
      <w:proofErr w:type="spellStart"/>
      <w:r w:rsidR="00715588" w:rsidRPr="00425B9B">
        <w:rPr>
          <w:rFonts w:ascii="Times New Roman" w:hAnsi="Times New Roman" w:cs="Times New Roman"/>
          <w:i/>
        </w:rPr>
        <w:t>événement</w:t>
      </w:r>
      <w:proofErr w:type="spellEnd"/>
      <w:r w:rsidR="00715588" w:rsidRPr="00425B9B">
        <w:rPr>
          <w:rFonts w:ascii="Times New Roman" w:hAnsi="Times New Roman" w:cs="Times New Roman"/>
        </w:rPr>
        <w:t>)</w:t>
      </w:r>
      <w:r w:rsidRPr="00425B9B">
        <w:rPr>
          <w:rFonts w:ascii="Times New Roman" w:hAnsi="Times New Roman" w:cs="Times New Roman"/>
        </w:rPr>
        <w:t xml:space="preserve">, and its </w:t>
      </w:r>
      <w:r w:rsidRPr="00425B9B">
        <w:rPr>
          <w:rFonts w:ascii="Times New Roman" w:hAnsi="Times New Roman" w:cs="Times New Roman"/>
          <w:i/>
        </w:rPr>
        <w:t>impact</w:t>
      </w:r>
      <w:r w:rsidRPr="00425B9B">
        <w:rPr>
          <w:rFonts w:ascii="Times New Roman" w:hAnsi="Times New Roman" w:cs="Times New Roman"/>
        </w:rPr>
        <w:t xml:space="preserve"> on the person – </w:t>
      </w:r>
      <w:r w:rsidR="00715588" w:rsidRPr="00425B9B">
        <w:rPr>
          <w:rFonts w:ascii="Times New Roman" w:hAnsi="Times New Roman" w:cs="Times New Roman"/>
        </w:rPr>
        <w:t>what one learns</w:t>
      </w:r>
      <w:r w:rsidRPr="00425B9B">
        <w:rPr>
          <w:rFonts w:ascii="Times New Roman" w:hAnsi="Times New Roman" w:cs="Times New Roman"/>
        </w:rPr>
        <w:t xml:space="preserve"> from it. </w:t>
      </w:r>
      <w:r w:rsidR="00715588" w:rsidRPr="00425B9B">
        <w:rPr>
          <w:rFonts w:ascii="Times New Roman" w:hAnsi="Times New Roman" w:cs="Times New Roman"/>
        </w:rPr>
        <w:t xml:space="preserve">Here the German language makes possible a </w:t>
      </w:r>
      <w:r w:rsidR="00BC63BA" w:rsidRPr="00425B9B">
        <w:rPr>
          <w:rFonts w:ascii="Times New Roman" w:hAnsi="Times New Roman" w:cs="Times New Roman"/>
        </w:rPr>
        <w:t xml:space="preserve">useful </w:t>
      </w:r>
      <w:r w:rsidR="00715588" w:rsidRPr="00425B9B">
        <w:rPr>
          <w:rFonts w:ascii="Times New Roman" w:hAnsi="Times New Roman" w:cs="Times New Roman"/>
        </w:rPr>
        <w:t xml:space="preserve">distinction between </w:t>
      </w:r>
      <w:proofErr w:type="spellStart"/>
      <w:r w:rsidR="00715588" w:rsidRPr="00425B9B">
        <w:rPr>
          <w:rFonts w:ascii="Times New Roman" w:hAnsi="Times New Roman" w:cs="Times New Roman"/>
          <w:i/>
        </w:rPr>
        <w:t>Erlebnis</w:t>
      </w:r>
      <w:proofErr w:type="spellEnd"/>
      <w:r w:rsidR="00715588" w:rsidRPr="00425B9B">
        <w:rPr>
          <w:rFonts w:ascii="Times New Roman" w:hAnsi="Times New Roman" w:cs="Times New Roman"/>
        </w:rPr>
        <w:t xml:space="preserve"> and </w:t>
      </w:r>
      <w:proofErr w:type="spellStart"/>
      <w:r w:rsidR="0008109B" w:rsidRPr="00425B9B">
        <w:rPr>
          <w:rFonts w:ascii="Times New Roman" w:hAnsi="Times New Roman" w:cs="Times New Roman"/>
          <w:i/>
        </w:rPr>
        <w:t>Erfahrung</w:t>
      </w:r>
      <w:proofErr w:type="spellEnd"/>
      <w:r w:rsidR="00715588" w:rsidRPr="00425B9B">
        <w:rPr>
          <w:rFonts w:ascii="Times New Roman" w:hAnsi="Times New Roman" w:cs="Times New Roman"/>
        </w:rPr>
        <w:t xml:space="preserve">, between “experiences” </w:t>
      </w:r>
      <w:r w:rsidR="00BC63BA" w:rsidRPr="00425B9B">
        <w:rPr>
          <w:rFonts w:ascii="Times New Roman" w:hAnsi="Times New Roman" w:cs="Times New Roman"/>
        </w:rPr>
        <w:t xml:space="preserve">on the one hand, </w:t>
      </w:r>
      <w:r w:rsidR="00715588" w:rsidRPr="00425B9B">
        <w:rPr>
          <w:rFonts w:ascii="Times New Roman" w:hAnsi="Times New Roman" w:cs="Times New Roman"/>
        </w:rPr>
        <w:t>and “experience” in the</w:t>
      </w:r>
      <w:r w:rsidR="009C6018" w:rsidRPr="00425B9B">
        <w:rPr>
          <w:rFonts w:ascii="Times New Roman" w:hAnsi="Times New Roman" w:cs="Times New Roman"/>
        </w:rPr>
        <w:t xml:space="preserve"> sense of what one learns from the many “experiences.” </w:t>
      </w:r>
      <w:r w:rsidR="006677AA" w:rsidRPr="00425B9B">
        <w:rPr>
          <w:rFonts w:ascii="Times New Roman" w:hAnsi="Times New Roman" w:cs="Times New Roman"/>
        </w:rPr>
        <w:t xml:space="preserve">It is quite possible, in fact, to have plenty of experiences without learning anything. </w:t>
      </w:r>
      <w:r w:rsidR="009C6018" w:rsidRPr="00425B9B">
        <w:rPr>
          <w:rFonts w:ascii="Times New Roman" w:hAnsi="Times New Roman" w:cs="Times New Roman"/>
        </w:rPr>
        <w:t xml:space="preserve">As one Salesian said of another who </w:t>
      </w:r>
      <w:r w:rsidR="009C6018" w:rsidRPr="00425B9B">
        <w:rPr>
          <w:rFonts w:ascii="Times New Roman" w:hAnsi="Times New Roman" w:cs="Times New Roman"/>
        </w:rPr>
        <w:lastRenderedPageBreak/>
        <w:t xml:space="preserve">was boasting of his 25 years of experience: “He has </w:t>
      </w:r>
      <w:r w:rsidR="00245343" w:rsidRPr="00425B9B">
        <w:rPr>
          <w:rFonts w:ascii="Times New Roman" w:hAnsi="Times New Roman" w:cs="Times New Roman"/>
        </w:rPr>
        <w:t xml:space="preserve">really </w:t>
      </w:r>
      <w:r w:rsidR="009C6018" w:rsidRPr="00425B9B">
        <w:rPr>
          <w:rFonts w:ascii="Times New Roman" w:hAnsi="Times New Roman" w:cs="Times New Roman"/>
        </w:rPr>
        <w:t xml:space="preserve">had </w:t>
      </w:r>
      <w:r w:rsidR="00245343" w:rsidRPr="00425B9B">
        <w:rPr>
          <w:rFonts w:ascii="Times New Roman" w:hAnsi="Times New Roman" w:cs="Times New Roman"/>
        </w:rPr>
        <w:t xml:space="preserve">only </w:t>
      </w:r>
      <w:r w:rsidR="009C6018" w:rsidRPr="00425B9B">
        <w:rPr>
          <w:rFonts w:ascii="Times New Roman" w:hAnsi="Times New Roman" w:cs="Times New Roman"/>
        </w:rPr>
        <w:t xml:space="preserve">one year of experience repeated 25 times.” </w:t>
      </w:r>
      <w:r w:rsidR="00D13DF9" w:rsidRPr="00425B9B">
        <w:rPr>
          <w:rFonts w:ascii="Times New Roman" w:hAnsi="Times New Roman" w:cs="Times New Roman"/>
        </w:rPr>
        <w:t>Turning</w:t>
      </w:r>
      <w:r w:rsidR="002B2BD9" w:rsidRPr="00425B9B">
        <w:rPr>
          <w:rFonts w:ascii="Times New Roman" w:hAnsi="Times New Roman" w:cs="Times New Roman"/>
        </w:rPr>
        <w:t xml:space="preserve"> life </w:t>
      </w:r>
      <w:r w:rsidR="00D13DF9" w:rsidRPr="00425B9B">
        <w:rPr>
          <w:rFonts w:ascii="Times New Roman" w:hAnsi="Times New Roman" w:cs="Times New Roman"/>
        </w:rPr>
        <w:t xml:space="preserve">into a </w:t>
      </w:r>
      <w:r w:rsidR="00D13DF9" w:rsidRPr="00425B9B">
        <w:rPr>
          <w:rFonts w:ascii="Times New Roman" w:hAnsi="Times New Roman" w:cs="Times New Roman"/>
          <w:i/>
        </w:rPr>
        <w:t>formative space</w:t>
      </w:r>
      <w:r w:rsidR="00D13DF9" w:rsidRPr="00425B9B">
        <w:rPr>
          <w:rFonts w:ascii="Times New Roman" w:hAnsi="Times New Roman" w:cs="Times New Roman"/>
        </w:rPr>
        <w:t xml:space="preserve"> does not consist in going through (“experiencing”) many things, but rather</w:t>
      </w:r>
      <w:r w:rsidR="001B31CE" w:rsidRPr="00425B9B">
        <w:rPr>
          <w:rFonts w:ascii="Times New Roman" w:hAnsi="Times New Roman" w:cs="Times New Roman"/>
        </w:rPr>
        <w:t xml:space="preserve"> </w:t>
      </w:r>
      <w:r w:rsidR="009C6018" w:rsidRPr="00425B9B">
        <w:rPr>
          <w:rFonts w:ascii="Times New Roman" w:hAnsi="Times New Roman" w:cs="Times New Roman"/>
        </w:rPr>
        <w:t xml:space="preserve">in </w:t>
      </w:r>
      <w:r w:rsidR="00D13DF9" w:rsidRPr="00425B9B">
        <w:rPr>
          <w:rFonts w:ascii="Times New Roman" w:hAnsi="Times New Roman" w:cs="Times New Roman"/>
          <w:i/>
        </w:rPr>
        <w:t>learning from what has one has gone through</w:t>
      </w:r>
      <w:r w:rsidR="00D13DF9" w:rsidRPr="00425B9B">
        <w:rPr>
          <w:rFonts w:ascii="Times New Roman" w:hAnsi="Times New Roman" w:cs="Times New Roman"/>
        </w:rPr>
        <w:t xml:space="preserve"> (“becoming experienced”). This will be important when we </w:t>
      </w:r>
      <w:r w:rsidR="00FD6319" w:rsidRPr="00425B9B">
        <w:rPr>
          <w:rFonts w:ascii="Times New Roman" w:hAnsi="Times New Roman" w:cs="Times New Roman"/>
        </w:rPr>
        <w:t>look at</w:t>
      </w:r>
      <w:r w:rsidR="00D13DF9" w:rsidRPr="00425B9B">
        <w:rPr>
          <w:rFonts w:ascii="Times New Roman" w:hAnsi="Times New Roman" w:cs="Times New Roman"/>
        </w:rPr>
        <w:t xml:space="preserve"> what our Constitutions have to say. </w:t>
      </w:r>
    </w:p>
    <w:p w:rsidR="005A3486" w:rsidRPr="00425B9B" w:rsidRDefault="005A3486" w:rsidP="00C11921">
      <w:pPr>
        <w:jc w:val="both"/>
        <w:rPr>
          <w:rFonts w:ascii="Times New Roman" w:hAnsi="Times New Roman" w:cs="Times New Roman"/>
        </w:rPr>
      </w:pPr>
    </w:p>
    <w:p w:rsidR="005A3486" w:rsidRPr="00425B9B" w:rsidRDefault="00F44C78" w:rsidP="00C11921">
      <w:pPr>
        <w:jc w:val="both"/>
        <w:rPr>
          <w:rFonts w:ascii="Times New Roman" w:hAnsi="Times New Roman" w:cs="Times New Roman"/>
          <w:b/>
        </w:rPr>
      </w:pPr>
      <w:r>
        <w:rPr>
          <w:rFonts w:ascii="Times New Roman" w:hAnsi="Times New Roman" w:cs="Times New Roman"/>
          <w:b/>
        </w:rPr>
        <w:t>1</w:t>
      </w:r>
      <w:r w:rsidR="005A3486" w:rsidRPr="00425B9B">
        <w:rPr>
          <w:rFonts w:ascii="Times New Roman" w:hAnsi="Times New Roman" w:cs="Times New Roman"/>
          <w:b/>
        </w:rPr>
        <w:t>.</w:t>
      </w:r>
      <w:r w:rsidR="00FD6319" w:rsidRPr="00425B9B">
        <w:rPr>
          <w:rFonts w:ascii="Times New Roman" w:hAnsi="Times New Roman" w:cs="Times New Roman"/>
          <w:b/>
        </w:rPr>
        <w:t xml:space="preserve"> "L</w:t>
      </w:r>
      <w:r w:rsidR="005A3486" w:rsidRPr="00425B9B">
        <w:rPr>
          <w:rFonts w:ascii="Times New Roman" w:hAnsi="Times New Roman" w:cs="Times New Roman"/>
          <w:b/>
        </w:rPr>
        <w:t xml:space="preserve">ifelong </w:t>
      </w:r>
      <w:r w:rsidR="00FD6319" w:rsidRPr="00425B9B">
        <w:rPr>
          <w:rFonts w:ascii="Times New Roman" w:hAnsi="Times New Roman" w:cs="Times New Roman"/>
          <w:b/>
        </w:rPr>
        <w:t>formation": the expression</w:t>
      </w:r>
    </w:p>
    <w:p w:rsidR="005A3486" w:rsidRPr="00425B9B" w:rsidRDefault="005A3486" w:rsidP="00C11921">
      <w:pPr>
        <w:jc w:val="both"/>
        <w:rPr>
          <w:rFonts w:ascii="Times New Roman" w:hAnsi="Times New Roman" w:cs="Times New Roman"/>
        </w:rPr>
      </w:pPr>
    </w:p>
    <w:p w:rsidR="00FD6319" w:rsidRPr="00425B9B" w:rsidRDefault="00A81A7A" w:rsidP="00C11921">
      <w:pPr>
        <w:jc w:val="both"/>
        <w:rPr>
          <w:rFonts w:ascii="Times New Roman" w:hAnsi="Times New Roman" w:cs="Times New Roman"/>
        </w:rPr>
      </w:pPr>
      <w:r w:rsidRPr="00425B9B">
        <w:rPr>
          <w:rFonts w:ascii="Times New Roman" w:hAnsi="Times New Roman" w:cs="Times New Roman"/>
        </w:rPr>
        <w:t>In</w:t>
      </w:r>
      <w:r w:rsidR="00FD6319" w:rsidRPr="00425B9B">
        <w:rPr>
          <w:rFonts w:ascii="Times New Roman" w:hAnsi="Times New Roman" w:cs="Times New Roman"/>
        </w:rPr>
        <w:t xml:space="preserve"> the light of </w:t>
      </w:r>
      <w:r w:rsidR="00012AE6" w:rsidRPr="00425B9B">
        <w:rPr>
          <w:rFonts w:ascii="Times New Roman" w:hAnsi="Times New Roman" w:cs="Times New Roman"/>
        </w:rPr>
        <w:t>the above</w:t>
      </w:r>
      <w:r w:rsidR="00B026F2" w:rsidRPr="00425B9B">
        <w:rPr>
          <w:rFonts w:ascii="Times New Roman" w:hAnsi="Times New Roman" w:cs="Times New Roman"/>
        </w:rPr>
        <w:t xml:space="preserve"> we could ask: w</w:t>
      </w:r>
      <w:r w:rsidR="00FD6319" w:rsidRPr="00425B9B">
        <w:rPr>
          <w:rFonts w:ascii="Times New Roman" w:hAnsi="Times New Roman" w:cs="Times New Roman"/>
        </w:rPr>
        <w:t>hat does the term “lifelong formation” mean? Clearly</w:t>
      </w:r>
      <w:r w:rsidR="00BC63BA" w:rsidRPr="00425B9B">
        <w:rPr>
          <w:rFonts w:ascii="Times New Roman" w:hAnsi="Times New Roman" w:cs="Times New Roman"/>
        </w:rPr>
        <w:t>,</w:t>
      </w:r>
      <w:r w:rsidR="00FD6319" w:rsidRPr="00425B9B">
        <w:rPr>
          <w:rFonts w:ascii="Times New Roman" w:hAnsi="Times New Roman" w:cs="Times New Roman"/>
        </w:rPr>
        <w:t xml:space="preserve"> it does not refer to the </w:t>
      </w:r>
      <w:r w:rsidR="00FD6319" w:rsidRPr="00425B9B">
        <w:rPr>
          <w:rFonts w:ascii="Times New Roman" w:hAnsi="Times New Roman" w:cs="Times New Roman"/>
          <w:i/>
        </w:rPr>
        <w:t>set of activities</w:t>
      </w:r>
      <w:r w:rsidR="00FD6319" w:rsidRPr="00425B9B">
        <w:rPr>
          <w:rFonts w:ascii="Times New Roman" w:hAnsi="Times New Roman" w:cs="Times New Roman"/>
        </w:rPr>
        <w:t xml:space="preserve"> organized by an institution (whether religious or professional or whatever) for the updating, qualification or </w:t>
      </w:r>
      <w:r w:rsidR="00FD6319" w:rsidRPr="00425B9B">
        <w:rPr>
          <w:rFonts w:ascii="Times New Roman" w:hAnsi="Times New Roman" w:cs="Times New Roman"/>
          <w:i/>
        </w:rPr>
        <w:t>aggiornamento</w:t>
      </w:r>
      <w:r w:rsidR="00FD6319" w:rsidRPr="00425B9B">
        <w:rPr>
          <w:rFonts w:ascii="Times New Roman" w:hAnsi="Times New Roman" w:cs="Times New Roman"/>
        </w:rPr>
        <w:t xml:space="preserve"> of its members, </w:t>
      </w:r>
      <w:r w:rsidR="009C6018" w:rsidRPr="00425B9B">
        <w:rPr>
          <w:rFonts w:ascii="Times New Roman" w:hAnsi="Times New Roman" w:cs="Times New Roman"/>
        </w:rPr>
        <w:t>many of which</w:t>
      </w:r>
      <w:r w:rsidR="00FD6319" w:rsidRPr="00425B9B">
        <w:rPr>
          <w:rFonts w:ascii="Times New Roman" w:hAnsi="Times New Roman" w:cs="Times New Roman"/>
        </w:rPr>
        <w:t xml:space="preserve"> take place outside the context of ordinary life and work. Much less does </w:t>
      </w:r>
      <w:r w:rsidRPr="00425B9B">
        <w:rPr>
          <w:rFonts w:ascii="Times New Roman" w:hAnsi="Times New Roman" w:cs="Times New Roman"/>
        </w:rPr>
        <w:t xml:space="preserve">it refer to a </w:t>
      </w:r>
      <w:r w:rsidRPr="00425B9B">
        <w:rPr>
          <w:rFonts w:ascii="Times New Roman" w:hAnsi="Times New Roman" w:cs="Times New Roman"/>
          <w:i/>
        </w:rPr>
        <w:t>phase</w:t>
      </w:r>
      <w:r w:rsidRPr="00425B9B">
        <w:rPr>
          <w:rFonts w:ascii="Times New Roman" w:hAnsi="Times New Roman" w:cs="Times New Roman"/>
        </w:rPr>
        <w:t xml:space="preserve"> that begins after the so-called “initial formation.” In fact, General Chapter 22 examined several other expressions </w:t>
      </w:r>
      <w:r w:rsidR="00BC63BA" w:rsidRPr="00425B9B">
        <w:rPr>
          <w:rFonts w:ascii="Times New Roman" w:hAnsi="Times New Roman" w:cs="Times New Roman"/>
        </w:rPr>
        <w:t>in an effort to avoid ambiguity –</w:t>
      </w:r>
      <w:r w:rsidRPr="00425B9B">
        <w:rPr>
          <w:rFonts w:ascii="Times New Roman" w:hAnsi="Times New Roman" w:cs="Times New Roman"/>
        </w:rPr>
        <w:t xml:space="preserve"> </w:t>
      </w:r>
      <w:r w:rsidR="009C6018" w:rsidRPr="00425B9B">
        <w:rPr>
          <w:rFonts w:ascii="Times New Roman" w:hAnsi="Times New Roman" w:cs="Times New Roman"/>
        </w:rPr>
        <w:t>continuous</w:t>
      </w:r>
      <w:r w:rsidRPr="00425B9B">
        <w:rPr>
          <w:rFonts w:ascii="Times New Roman" w:hAnsi="Times New Roman" w:cs="Times New Roman"/>
        </w:rPr>
        <w:t xml:space="preserve"> formation, post-initial formation, </w:t>
      </w:r>
      <w:r w:rsidR="00BC63BA" w:rsidRPr="00425B9B">
        <w:rPr>
          <w:rFonts w:ascii="Times New Roman" w:hAnsi="Times New Roman" w:cs="Times New Roman"/>
        </w:rPr>
        <w:t>etc. –</w:t>
      </w:r>
      <w:r w:rsidR="00245343" w:rsidRPr="00425B9B">
        <w:rPr>
          <w:rFonts w:ascii="Times New Roman" w:hAnsi="Times New Roman" w:cs="Times New Roman"/>
        </w:rPr>
        <w:t>,</w:t>
      </w:r>
      <w:r w:rsidR="00B026F2" w:rsidRPr="00425B9B">
        <w:rPr>
          <w:rFonts w:ascii="Times New Roman" w:hAnsi="Times New Roman" w:cs="Times New Roman"/>
        </w:rPr>
        <w:t xml:space="preserve"> </w:t>
      </w:r>
      <w:r w:rsidRPr="00425B9B">
        <w:rPr>
          <w:rFonts w:ascii="Times New Roman" w:hAnsi="Times New Roman" w:cs="Times New Roman"/>
        </w:rPr>
        <w:t xml:space="preserve">none of which was considered adequate. </w:t>
      </w:r>
    </w:p>
    <w:p w:rsidR="00FD6319" w:rsidRPr="00425B9B" w:rsidRDefault="00FD6319" w:rsidP="00C11921">
      <w:pPr>
        <w:jc w:val="both"/>
        <w:rPr>
          <w:rFonts w:ascii="Times New Roman" w:hAnsi="Times New Roman" w:cs="Times New Roman"/>
        </w:rPr>
      </w:pPr>
    </w:p>
    <w:p w:rsidR="009954A2" w:rsidRPr="00425B9B" w:rsidRDefault="009954A2" w:rsidP="00C11921">
      <w:pPr>
        <w:jc w:val="both"/>
        <w:rPr>
          <w:rFonts w:ascii="Times New Roman" w:hAnsi="Times New Roman" w:cs="Times New Roman"/>
        </w:rPr>
      </w:pPr>
      <w:r w:rsidRPr="00425B9B">
        <w:rPr>
          <w:rFonts w:ascii="Times New Roman" w:hAnsi="Times New Roman" w:cs="Times New Roman"/>
        </w:rPr>
        <w:t xml:space="preserve">To get to the heart of these expressions, we could ask ourselves: are we using the term “lifelong” or “permanent” as an </w:t>
      </w:r>
      <w:r w:rsidRPr="00425B9B">
        <w:rPr>
          <w:rFonts w:ascii="Times New Roman" w:hAnsi="Times New Roman" w:cs="Times New Roman"/>
          <w:i/>
        </w:rPr>
        <w:t>adjective</w:t>
      </w:r>
      <w:r w:rsidRPr="00425B9B">
        <w:rPr>
          <w:rFonts w:ascii="Times New Roman" w:hAnsi="Times New Roman" w:cs="Times New Roman"/>
        </w:rPr>
        <w:t xml:space="preserve"> or as a </w:t>
      </w:r>
      <w:r w:rsidRPr="00425B9B">
        <w:rPr>
          <w:rFonts w:ascii="Times New Roman" w:hAnsi="Times New Roman" w:cs="Times New Roman"/>
          <w:i/>
        </w:rPr>
        <w:t>predicate</w:t>
      </w:r>
      <w:r w:rsidRPr="00425B9B">
        <w:rPr>
          <w:rFonts w:ascii="Times New Roman" w:hAnsi="Times New Roman" w:cs="Times New Roman"/>
        </w:rPr>
        <w:t>? More simply</w:t>
      </w:r>
      <w:r w:rsidR="00012AE6" w:rsidRPr="00425B9B">
        <w:rPr>
          <w:rFonts w:ascii="Times New Roman" w:hAnsi="Times New Roman" w:cs="Times New Roman"/>
        </w:rPr>
        <w:t>,</w:t>
      </w:r>
      <w:r w:rsidRPr="00425B9B">
        <w:rPr>
          <w:rFonts w:ascii="Times New Roman" w:hAnsi="Times New Roman" w:cs="Times New Roman"/>
        </w:rPr>
        <w:t xml:space="preserve"> we could ask which of these two expressions would be more correct</w:t>
      </w:r>
      <w:r w:rsidR="00012AE6" w:rsidRPr="00425B9B">
        <w:rPr>
          <w:rFonts w:ascii="Times New Roman" w:hAnsi="Times New Roman" w:cs="Times New Roman"/>
        </w:rPr>
        <w:t xml:space="preserve"> for our purposes</w:t>
      </w:r>
      <w:r w:rsidRPr="00425B9B">
        <w:rPr>
          <w:rFonts w:ascii="Times New Roman" w:hAnsi="Times New Roman" w:cs="Times New Roman"/>
        </w:rPr>
        <w:t>:</w:t>
      </w:r>
    </w:p>
    <w:p w:rsidR="009954A2" w:rsidRPr="00425B9B" w:rsidRDefault="009954A2" w:rsidP="00C11921">
      <w:pPr>
        <w:jc w:val="both"/>
        <w:rPr>
          <w:rFonts w:ascii="Times New Roman" w:hAnsi="Times New Roman" w:cs="Times New Roman"/>
        </w:rPr>
      </w:pPr>
    </w:p>
    <w:p w:rsidR="009954A2" w:rsidRPr="00425B9B" w:rsidRDefault="009954A2" w:rsidP="00C11921">
      <w:pPr>
        <w:ind w:left="720"/>
        <w:jc w:val="both"/>
        <w:rPr>
          <w:rFonts w:ascii="Times New Roman" w:hAnsi="Times New Roman" w:cs="Times New Roman"/>
        </w:rPr>
      </w:pPr>
      <w:r w:rsidRPr="00425B9B">
        <w:rPr>
          <w:rFonts w:ascii="Times New Roman" w:hAnsi="Times New Roman" w:cs="Times New Roman"/>
          <w:i/>
        </w:rPr>
        <w:t>Lifelong</w:t>
      </w:r>
      <w:r w:rsidRPr="00425B9B">
        <w:rPr>
          <w:rFonts w:ascii="Times New Roman" w:hAnsi="Times New Roman" w:cs="Times New Roman"/>
        </w:rPr>
        <w:t xml:space="preserve"> formation is … (adjective)</w:t>
      </w:r>
    </w:p>
    <w:p w:rsidR="009954A2" w:rsidRPr="00425B9B" w:rsidRDefault="009954A2" w:rsidP="00C11921">
      <w:pPr>
        <w:ind w:left="720"/>
        <w:jc w:val="both"/>
        <w:rPr>
          <w:rFonts w:ascii="Times New Roman" w:hAnsi="Times New Roman" w:cs="Times New Roman"/>
        </w:rPr>
      </w:pPr>
      <w:r w:rsidRPr="00425B9B">
        <w:rPr>
          <w:rFonts w:ascii="Times New Roman" w:hAnsi="Times New Roman" w:cs="Times New Roman"/>
        </w:rPr>
        <w:t xml:space="preserve">Formation is </w:t>
      </w:r>
      <w:r w:rsidRPr="00425B9B">
        <w:rPr>
          <w:rFonts w:ascii="Times New Roman" w:hAnsi="Times New Roman" w:cs="Times New Roman"/>
          <w:i/>
        </w:rPr>
        <w:t>lifelong</w:t>
      </w:r>
      <w:r w:rsidR="00012AE6" w:rsidRPr="00425B9B">
        <w:rPr>
          <w:rFonts w:ascii="Times New Roman" w:hAnsi="Times New Roman" w:cs="Times New Roman"/>
        </w:rPr>
        <w:t xml:space="preserve"> (predicate)</w:t>
      </w:r>
    </w:p>
    <w:p w:rsidR="009954A2" w:rsidRPr="00425B9B" w:rsidRDefault="009954A2" w:rsidP="00C11921">
      <w:pPr>
        <w:jc w:val="both"/>
        <w:rPr>
          <w:rFonts w:ascii="Times New Roman" w:hAnsi="Times New Roman" w:cs="Times New Roman"/>
        </w:rPr>
      </w:pPr>
    </w:p>
    <w:p w:rsidR="009954A2" w:rsidRPr="00425B9B" w:rsidRDefault="009954A2" w:rsidP="00C11921">
      <w:pPr>
        <w:jc w:val="both"/>
        <w:rPr>
          <w:rFonts w:ascii="Times New Roman" w:hAnsi="Times New Roman" w:cs="Times New Roman"/>
        </w:rPr>
      </w:pPr>
      <w:r w:rsidRPr="00425B9B">
        <w:rPr>
          <w:rFonts w:ascii="Times New Roman" w:hAnsi="Times New Roman" w:cs="Times New Roman"/>
        </w:rPr>
        <w:t xml:space="preserve">Obviously it is the second </w:t>
      </w:r>
      <w:r w:rsidR="00BC63BA" w:rsidRPr="00425B9B">
        <w:rPr>
          <w:rFonts w:ascii="Times New Roman" w:hAnsi="Times New Roman" w:cs="Times New Roman"/>
        </w:rPr>
        <w:t>expression</w:t>
      </w:r>
      <w:r w:rsidR="00012AE6" w:rsidRPr="00425B9B">
        <w:rPr>
          <w:rFonts w:ascii="Times New Roman" w:hAnsi="Times New Roman" w:cs="Times New Roman"/>
        </w:rPr>
        <w:t xml:space="preserve"> that we want. It is</w:t>
      </w:r>
      <w:r w:rsidRPr="00425B9B">
        <w:rPr>
          <w:rFonts w:ascii="Times New Roman" w:hAnsi="Times New Roman" w:cs="Times New Roman"/>
        </w:rPr>
        <w:t xml:space="preserve"> within </w:t>
      </w:r>
      <w:r w:rsidR="00012AE6" w:rsidRPr="00425B9B">
        <w:rPr>
          <w:rFonts w:ascii="Times New Roman" w:hAnsi="Times New Roman" w:cs="Times New Roman"/>
        </w:rPr>
        <w:t xml:space="preserve">formation understood as lifelong that </w:t>
      </w:r>
      <w:r w:rsidRPr="00425B9B">
        <w:rPr>
          <w:rFonts w:ascii="Times New Roman" w:hAnsi="Times New Roman" w:cs="Times New Roman"/>
        </w:rPr>
        <w:t>the so-called “initial formation” take</w:t>
      </w:r>
      <w:r w:rsidR="00BC63BA" w:rsidRPr="00425B9B">
        <w:rPr>
          <w:rFonts w:ascii="Times New Roman" w:hAnsi="Times New Roman" w:cs="Times New Roman"/>
        </w:rPr>
        <w:t>s</w:t>
      </w:r>
      <w:r w:rsidRPr="00425B9B">
        <w:rPr>
          <w:rFonts w:ascii="Times New Roman" w:hAnsi="Times New Roman" w:cs="Times New Roman"/>
        </w:rPr>
        <w:t xml:space="preserve"> its place. In this regard, the</w:t>
      </w:r>
      <w:r w:rsidR="00966797" w:rsidRPr="00425B9B">
        <w:rPr>
          <w:rFonts w:ascii="Times New Roman" w:hAnsi="Times New Roman" w:cs="Times New Roman"/>
        </w:rPr>
        <w:t xml:space="preserve"> remarks of the</w:t>
      </w:r>
      <w:r w:rsidRPr="00425B9B">
        <w:rPr>
          <w:rFonts w:ascii="Times New Roman" w:hAnsi="Times New Roman" w:cs="Times New Roman"/>
        </w:rPr>
        <w:t xml:space="preserve"> </w:t>
      </w:r>
      <w:r w:rsidR="00012AE6" w:rsidRPr="00425B9B">
        <w:rPr>
          <w:rFonts w:ascii="Times New Roman" w:hAnsi="Times New Roman" w:cs="Times New Roman"/>
          <w:i/>
        </w:rPr>
        <w:t>Ratio</w:t>
      </w:r>
      <w:r w:rsidRPr="00425B9B">
        <w:rPr>
          <w:rFonts w:ascii="Times New Roman" w:hAnsi="Times New Roman" w:cs="Times New Roman"/>
        </w:rPr>
        <w:t xml:space="preserve"> </w:t>
      </w:r>
      <w:r w:rsidR="00966797" w:rsidRPr="00425B9B">
        <w:rPr>
          <w:rFonts w:ascii="Times New Roman" w:hAnsi="Times New Roman" w:cs="Times New Roman"/>
        </w:rPr>
        <w:t xml:space="preserve">on “formation at the service of Salesian identity” are </w:t>
      </w:r>
      <w:r w:rsidRPr="00425B9B">
        <w:rPr>
          <w:rFonts w:ascii="Times New Roman" w:hAnsi="Times New Roman" w:cs="Times New Roman"/>
        </w:rPr>
        <w:t>remarkably lucid</w:t>
      </w:r>
      <w:r w:rsidR="00966797" w:rsidRPr="00425B9B">
        <w:rPr>
          <w:rFonts w:ascii="Times New Roman" w:hAnsi="Times New Roman" w:cs="Times New Roman"/>
        </w:rPr>
        <w:t xml:space="preserve">: evidently, formation here does not refer </w:t>
      </w:r>
      <w:r w:rsidR="00012AE6" w:rsidRPr="00425B9B">
        <w:rPr>
          <w:rFonts w:ascii="Times New Roman" w:hAnsi="Times New Roman" w:cs="Times New Roman"/>
        </w:rPr>
        <w:t>only to the initial phases</w:t>
      </w:r>
      <w:r w:rsidR="00966797" w:rsidRPr="00425B9B">
        <w:rPr>
          <w:rFonts w:ascii="Times New Roman" w:hAnsi="Times New Roman" w:cs="Times New Roman"/>
        </w:rPr>
        <w:t>.</w:t>
      </w:r>
      <w:r w:rsidR="00012AE6" w:rsidRPr="00425B9B">
        <w:rPr>
          <w:rStyle w:val="Rimandonotaapidipagina"/>
          <w:rFonts w:ascii="Times New Roman" w:hAnsi="Times New Roman" w:cs="Times New Roman"/>
        </w:rPr>
        <w:footnoteReference w:id="4"/>
      </w:r>
      <w:r w:rsidR="00966797" w:rsidRPr="00425B9B">
        <w:rPr>
          <w:rFonts w:ascii="Times New Roman" w:hAnsi="Times New Roman" w:cs="Times New Roman"/>
        </w:rPr>
        <w:t xml:space="preserve"> </w:t>
      </w:r>
      <w:r w:rsidR="009B09A0" w:rsidRPr="00425B9B">
        <w:rPr>
          <w:rFonts w:ascii="Times New Roman" w:hAnsi="Times New Roman" w:cs="Times New Roman"/>
        </w:rPr>
        <w:t xml:space="preserve">Permanent or ongoing formation, in other words, is not a natural continuation of initial formation. It is the </w:t>
      </w:r>
      <w:r w:rsidR="009B09A0" w:rsidRPr="00425B9B">
        <w:rPr>
          <w:rFonts w:ascii="Times New Roman" w:hAnsi="Times New Roman" w:cs="Times New Roman"/>
          <w:i/>
        </w:rPr>
        <w:t>habitual form of living out our vocation</w:t>
      </w:r>
      <w:r w:rsidR="009B09A0" w:rsidRPr="00425B9B">
        <w:rPr>
          <w:rFonts w:ascii="Times New Roman" w:hAnsi="Times New Roman" w:cs="Times New Roman"/>
        </w:rPr>
        <w:t xml:space="preserve">. It is a new way of understanding consecrated life, as participation in the action of the Father who, through the Spirit, forms and </w:t>
      </w:r>
      <w:r w:rsidR="00207C9F" w:rsidRPr="00425B9B">
        <w:rPr>
          <w:rFonts w:ascii="Times New Roman" w:hAnsi="Times New Roman" w:cs="Times New Roman"/>
        </w:rPr>
        <w:t>shapes in the heart</w:t>
      </w:r>
      <w:r w:rsidR="009B09A0" w:rsidRPr="00425B9B">
        <w:rPr>
          <w:rFonts w:ascii="Times New Roman" w:hAnsi="Times New Roman" w:cs="Times New Roman"/>
        </w:rPr>
        <w:t xml:space="preserve"> the </w:t>
      </w:r>
      <w:r w:rsidR="00207C9F" w:rsidRPr="00425B9B">
        <w:rPr>
          <w:rFonts w:ascii="Times New Roman" w:hAnsi="Times New Roman" w:cs="Times New Roman"/>
        </w:rPr>
        <w:t>inner attitudes</w:t>
      </w:r>
      <w:r w:rsidR="009B09A0" w:rsidRPr="00425B9B">
        <w:rPr>
          <w:rFonts w:ascii="Times New Roman" w:hAnsi="Times New Roman" w:cs="Times New Roman"/>
        </w:rPr>
        <w:t xml:space="preserve"> of the Son.</w:t>
      </w:r>
      <w:r w:rsidR="009B09A0" w:rsidRPr="00425B9B">
        <w:rPr>
          <w:rStyle w:val="Rimandonotaapidipagina"/>
          <w:rFonts w:ascii="Times New Roman" w:hAnsi="Times New Roman" w:cs="Times New Roman"/>
        </w:rPr>
        <w:footnoteReference w:id="5"/>
      </w:r>
      <w:r w:rsidR="00207C9F" w:rsidRPr="00425B9B">
        <w:rPr>
          <w:rFonts w:ascii="Times New Roman" w:hAnsi="Times New Roman" w:cs="Times New Roman"/>
        </w:rPr>
        <w:t xml:space="preserve"> Formation, in other words, is lifelong – until the hour comes </w:t>
      </w:r>
      <w:r w:rsidR="00BC63BA" w:rsidRPr="00425B9B">
        <w:rPr>
          <w:rFonts w:ascii="Times New Roman" w:hAnsi="Times New Roman" w:cs="Times New Roman"/>
        </w:rPr>
        <w:t>when</w:t>
      </w:r>
      <w:r w:rsidR="00207C9F" w:rsidRPr="00425B9B">
        <w:rPr>
          <w:rFonts w:ascii="Times New Roman" w:hAnsi="Times New Roman" w:cs="Times New Roman"/>
        </w:rPr>
        <w:t xml:space="preserve"> our consecrated life </w:t>
      </w:r>
      <w:r w:rsidR="00BC63BA" w:rsidRPr="00425B9B">
        <w:rPr>
          <w:rFonts w:ascii="Times New Roman" w:hAnsi="Times New Roman" w:cs="Times New Roman"/>
        </w:rPr>
        <w:t xml:space="preserve">is brought </w:t>
      </w:r>
      <w:r w:rsidR="00207C9F" w:rsidRPr="00425B9B">
        <w:rPr>
          <w:rFonts w:ascii="Times New Roman" w:hAnsi="Times New Roman" w:cs="Times New Roman"/>
        </w:rPr>
        <w:t>“to its highest fulfilment.”</w:t>
      </w:r>
      <w:r w:rsidR="00207C9F" w:rsidRPr="00425B9B">
        <w:rPr>
          <w:rStyle w:val="Rimandonotaapidipagina"/>
          <w:rFonts w:ascii="Times New Roman" w:hAnsi="Times New Roman" w:cs="Times New Roman"/>
        </w:rPr>
        <w:footnoteReference w:id="6"/>
      </w:r>
    </w:p>
    <w:p w:rsidR="009954A2" w:rsidRPr="00425B9B" w:rsidRDefault="009954A2" w:rsidP="00C11921">
      <w:pPr>
        <w:jc w:val="both"/>
        <w:rPr>
          <w:rFonts w:ascii="Times New Roman" w:hAnsi="Times New Roman" w:cs="Times New Roman"/>
        </w:rPr>
      </w:pPr>
    </w:p>
    <w:p w:rsidR="005A3486" w:rsidRPr="00425B9B" w:rsidRDefault="00F44C78" w:rsidP="00C11921">
      <w:pPr>
        <w:jc w:val="both"/>
        <w:rPr>
          <w:rFonts w:ascii="Times New Roman" w:hAnsi="Times New Roman" w:cs="Times New Roman"/>
          <w:b/>
        </w:rPr>
      </w:pPr>
      <w:r>
        <w:rPr>
          <w:rFonts w:ascii="Times New Roman" w:hAnsi="Times New Roman" w:cs="Times New Roman"/>
          <w:b/>
        </w:rPr>
        <w:t>2</w:t>
      </w:r>
      <w:r w:rsidR="005A3486" w:rsidRPr="00425B9B">
        <w:rPr>
          <w:rFonts w:ascii="Times New Roman" w:hAnsi="Times New Roman" w:cs="Times New Roman"/>
          <w:b/>
        </w:rPr>
        <w:t xml:space="preserve">. </w:t>
      </w:r>
      <w:r w:rsidR="00966797" w:rsidRPr="00425B9B">
        <w:rPr>
          <w:rFonts w:ascii="Times New Roman" w:hAnsi="Times New Roman" w:cs="Times New Roman"/>
          <w:b/>
        </w:rPr>
        <w:t>Lifelong formation</w:t>
      </w:r>
      <w:r w:rsidR="005A3486" w:rsidRPr="00425B9B">
        <w:rPr>
          <w:rFonts w:ascii="Times New Roman" w:hAnsi="Times New Roman" w:cs="Times New Roman"/>
          <w:b/>
        </w:rPr>
        <w:t xml:space="preserve"> in the Salesian Constitutions: analysis</w:t>
      </w:r>
    </w:p>
    <w:p w:rsidR="005A3486" w:rsidRPr="00425B9B" w:rsidRDefault="005A3486" w:rsidP="00C11921">
      <w:pPr>
        <w:jc w:val="both"/>
        <w:rPr>
          <w:rFonts w:ascii="Times New Roman" w:hAnsi="Times New Roman" w:cs="Times New Roman"/>
        </w:rPr>
      </w:pPr>
    </w:p>
    <w:p w:rsidR="005A3486" w:rsidRPr="00425B9B" w:rsidRDefault="005A3486" w:rsidP="00C11921">
      <w:pPr>
        <w:jc w:val="both"/>
        <w:rPr>
          <w:rFonts w:ascii="Times New Roman" w:hAnsi="Times New Roman" w:cs="Times New Roman"/>
        </w:rPr>
      </w:pPr>
      <w:r w:rsidRPr="00425B9B">
        <w:rPr>
          <w:rFonts w:ascii="Times New Roman" w:hAnsi="Times New Roman" w:cs="Times New Roman"/>
        </w:rPr>
        <w:t xml:space="preserve">As </w:t>
      </w:r>
      <w:r w:rsidR="00966797" w:rsidRPr="00425B9B">
        <w:rPr>
          <w:rFonts w:ascii="Times New Roman" w:hAnsi="Times New Roman" w:cs="Times New Roman"/>
        </w:rPr>
        <w:t>we have said already,</w:t>
      </w:r>
      <w:r w:rsidR="00972F0B" w:rsidRPr="00425B9B">
        <w:rPr>
          <w:rFonts w:ascii="Times New Roman" w:hAnsi="Times New Roman" w:cs="Times New Roman"/>
        </w:rPr>
        <w:t xml:space="preserve"> the concept of “</w:t>
      </w:r>
      <w:r w:rsidRPr="00425B9B">
        <w:rPr>
          <w:rFonts w:ascii="Times New Roman" w:hAnsi="Times New Roman" w:cs="Times New Roman"/>
        </w:rPr>
        <w:t xml:space="preserve">lifelong </w:t>
      </w:r>
      <w:r w:rsidR="00966797" w:rsidRPr="00425B9B">
        <w:rPr>
          <w:rFonts w:ascii="Times New Roman" w:hAnsi="Times New Roman" w:cs="Times New Roman"/>
        </w:rPr>
        <w:t>formation</w:t>
      </w:r>
      <w:r w:rsidR="00972F0B" w:rsidRPr="00425B9B">
        <w:rPr>
          <w:rFonts w:ascii="Times New Roman" w:hAnsi="Times New Roman" w:cs="Times New Roman"/>
        </w:rPr>
        <w:t>”</w:t>
      </w:r>
      <w:r w:rsidRPr="00425B9B">
        <w:rPr>
          <w:rFonts w:ascii="Times New Roman" w:hAnsi="Times New Roman" w:cs="Times New Roman"/>
        </w:rPr>
        <w:t xml:space="preserve"> is relat</w:t>
      </w:r>
      <w:r w:rsidR="00966797" w:rsidRPr="00425B9B">
        <w:rPr>
          <w:rFonts w:ascii="Times New Roman" w:hAnsi="Times New Roman" w:cs="Times New Roman"/>
        </w:rPr>
        <w:t xml:space="preserve">ively new. In our Congregation it was first considered explicitly during GC22 </w:t>
      </w:r>
      <w:r w:rsidR="00245343" w:rsidRPr="00425B9B">
        <w:rPr>
          <w:rFonts w:ascii="Times New Roman" w:hAnsi="Times New Roman" w:cs="Times New Roman"/>
        </w:rPr>
        <w:t>(</w:t>
      </w:r>
      <w:r w:rsidRPr="00425B9B">
        <w:rPr>
          <w:rFonts w:ascii="Times New Roman" w:hAnsi="Times New Roman" w:cs="Times New Roman"/>
        </w:rPr>
        <w:t>1984</w:t>
      </w:r>
      <w:r w:rsidR="00245343" w:rsidRPr="00425B9B">
        <w:rPr>
          <w:rFonts w:ascii="Times New Roman" w:hAnsi="Times New Roman" w:cs="Times New Roman"/>
        </w:rPr>
        <w:t>)</w:t>
      </w:r>
      <w:r w:rsidRPr="00425B9B">
        <w:rPr>
          <w:rFonts w:ascii="Times New Roman" w:hAnsi="Times New Roman" w:cs="Times New Roman"/>
        </w:rPr>
        <w:t xml:space="preserve">, in the </w:t>
      </w:r>
      <w:r w:rsidR="00966797" w:rsidRPr="00425B9B">
        <w:rPr>
          <w:rFonts w:ascii="Times New Roman" w:hAnsi="Times New Roman" w:cs="Times New Roman"/>
        </w:rPr>
        <w:t xml:space="preserve">context of the elaboration of the definitive </w:t>
      </w:r>
      <w:r w:rsidRPr="00425B9B">
        <w:rPr>
          <w:rFonts w:ascii="Times New Roman" w:hAnsi="Times New Roman" w:cs="Times New Roman"/>
        </w:rPr>
        <w:t xml:space="preserve">text of the Constitutions. </w:t>
      </w:r>
      <w:r w:rsidR="004A1173" w:rsidRPr="00425B9B">
        <w:rPr>
          <w:rFonts w:ascii="Times New Roman" w:hAnsi="Times New Roman" w:cs="Times New Roman"/>
        </w:rPr>
        <w:t>T</w:t>
      </w:r>
      <w:r w:rsidRPr="00425B9B">
        <w:rPr>
          <w:rFonts w:ascii="Times New Roman" w:hAnsi="Times New Roman" w:cs="Times New Roman"/>
        </w:rPr>
        <w:t>h</w:t>
      </w:r>
      <w:r w:rsidR="004A1173" w:rsidRPr="00425B9B">
        <w:rPr>
          <w:rFonts w:ascii="Times New Roman" w:hAnsi="Times New Roman" w:cs="Times New Roman"/>
        </w:rPr>
        <w:t>e c</w:t>
      </w:r>
      <w:r w:rsidR="00966797" w:rsidRPr="00425B9B">
        <w:rPr>
          <w:rFonts w:ascii="Times New Roman" w:hAnsi="Times New Roman" w:cs="Times New Roman"/>
        </w:rPr>
        <w:t xml:space="preserve">ommission drafting the </w:t>
      </w:r>
      <w:r w:rsidRPr="00425B9B">
        <w:rPr>
          <w:rFonts w:ascii="Times New Roman" w:hAnsi="Times New Roman" w:cs="Times New Roman"/>
        </w:rPr>
        <w:t xml:space="preserve">articles </w:t>
      </w:r>
      <w:r w:rsidR="00245343" w:rsidRPr="00425B9B">
        <w:rPr>
          <w:rFonts w:ascii="Times New Roman" w:hAnsi="Times New Roman" w:cs="Times New Roman"/>
        </w:rPr>
        <w:t>concerning formation</w:t>
      </w:r>
      <w:r w:rsidR="00966797" w:rsidRPr="00425B9B">
        <w:rPr>
          <w:rFonts w:ascii="Times New Roman" w:hAnsi="Times New Roman" w:cs="Times New Roman"/>
        </w:rPr>
        <w:t xml:space="preserve"> </w:t>
      </w:r>
      <w:r w:rsidRPr="00425B9B">
        <w:rPr>
          <w:rFonts w:ascii="Times New Roman" w:hAnsi="Times New Roman" w:cs="Times New Roman"/>
        </w:rPr>
        <w:t xml:space="preserve">was the only one </w:t>
      </w:r>
      <w:r w:rsidR="00966797" w:rsidRPr="00425B9B">
        <w:rPr>
          <w:rFonts w:ascii="Times New Roman" w:hAnsi="Times New Roman" w:cs="Times New Roman"/>
        </w:rPr>
        <w:t xml:space="preserve">that did not begin from </w:t>
      </w:r>
      <w:r w:rsidR="00BC63BA" w:rsidRPr="00425B9B">
        <w:rPr>
          <w:rFonts w:ascii="Times New Roman" w:hAnsi="Times New Roman" w:cs="Times New Roman"/>
        </w:rPr>
        <w:t>the</w:t>
      </w:r>
      <w:r w:rsidRPr="00425B9B">
        <w:rPr>
          <w:rFonts w:ascii="Times New Roman" w:hAnsi="Times New Roman" w:cs="Times New Roman"/>
        </w:rPr>
        <w:t xml:space="preserve"> </w:t>
      </w:r>
      <w:r w:rsidR="00966797" w:rsidRPr="00425B9B">
        <w:rPr>
          <w:rFonts w:ascii="Times New Roman" w:hAnsi="Times New Roman" w:cs="Times New Roman"/>
        </w:rPr>
        <w:t>earlier</w:t>
      </w:r>
      <w:r w:rsidRPr="00425B9B">
        <w:rPr>
          <w:rFonts w:ascii="Times New Roman" w:hAnsi="Times New Roman" w:cs="Times New Roman"/>
        </w:rPr>
        <w:t xml:space="preserve"> text (</w:t>
      </w:r>
      <w:r w:rsidR="00966797" w:rsidRPr="00425B9B">
        <w:rPr>
          <w:rFonts w:ascii="Times New Roman" w:hAnsi="Times New Roman" w:cs="Times New Roman"/>
        </w:rPr>
        <w:t xml:space="preserve">the </w:t>
      </w:r>
      <w:r w:rsidR="00966797" w:rsidRPr="00425B9B">
        <w:rPr>
          <w:rFonts w:ascii="Times New Roman" w:hAnsi="Times New Roman" w:cs="Times New Roman"/>
          <w:i/>
        </w:rPr>
        <w:t xml:space="preserve">ad </w:t>
      </w:r>
      <w:proofErr w:type="spellStart"/>
      <w:r w:rsidR="00966797" w:rsidRPr="00425B9B">
        <w:rPr>
          <w:rFonts w:ascii="Times New Roman" w:hAnsi="Times New Roman" w:cs="Times New Roman"/>
          <w:i/>
        </w:rPr>
        <w:t>experimentum</w:t>
      </w:r>
      <w:proofErr w:type="spellEnd"/>
      <w:r w:rsidR="00966797" w:rsidRPr="00425B9B">
        <w:rPr>
          <w:rFonts w:ascii="Times New Roman" w:hAnsi="Times New Roman" w:cs="Times New Roman"/>
        </w:rPr>
        <w:t xml:space="preserve"> one of</w:t>
      </w:r>
      <w:r w:rsidRPr="00425B9B">
        <w:rPr>
          <w:rFonts w:ascii="Times New Roman" w:hAnsi="Times New Roman" w:cs="Times New Roman"/>
        </w:rPr>
        <w:t xml:space="preserve"> 1971-</w:t>
      </w:r>
      <w:r w:rsidR="00966797" w:rsidRPr="00425B9B">
        <w:rPr>
          <w:rFonts w:ascii="Times New Roman" w:hAnsi="Times New Roman" w:cs="Times New Roman"/>
        </w:rPr>
        <w:t>7</w:t>
      </w:r>
      <w:r w:rsidRPr="00425B9B">
        <w:rPr>
          <w:rFonts w:ascii="Times New Roman" w:hAnsi="Times New Roman" w:cs="Times New Roman"/>
        </w:rPr>
        <w:t xml:space="preserve">2), precisely because this way of understanding </w:t>
      </w:r>
      <w:r w:rsidR="00966797" w:rsidRPr="00425B9B">
        <w:rPr>
          <w:rFonts w:ascii="Times New Roman" w:hAnsi="Times New Roman" w:cs="Times New Roman"/>
        </w:rPr>
        <w:t>formation was so new</w:t>
      </w:r>
      <w:r w:rsidRPr="00425B9B">
        <w:rPr>
          <w:rFonts w:ascii="Times New Roman" w:hAnsi="Times New Roman" w:cs="Times New Roman"/>
        </w:rPr>
        <w:t>.</w:t>
      </w:r>
      <w:r w:rsidR="00972F0B" w:rsidRPr="00425B9B">
        <w:rPr>
          <w:rFonts w:ascii="Times New Roman" w:hAnsi="Times New Roman" w:cs="Times New Roman"/>
        </w:rPr>
        <w:t xml:space="preserve"> We must not be misled by the presence of two articles in chapter 9 dedicated exclusively to lifelong formation (C 118 and 119). As </w:t>
      </w:r>
      <w:r w:rsidR="00972F0B" w:rsidRPr="00425B9B">
        <w:rPr>
          <w:rFonts w:ascii="Times New Roman" w:hAnsi="Times New Roman" w:cs="Times New Roman"/>
          <w:i/>
        </w:rPr>
        <w:t xml:space="preserve">The Project of Life of the </w:t>
      </w:r>
      <w:proofErr w:type="spellStart"/>
      <w:r w:rsidR="00972F0B" w:rsidRPr="00425B9B">
        <w:rPr>
          <w:rFonts w:ascii="Times New Roman" w:hAnsi="Times New Roman" w:cs="Times New Roman"/>
          <w:i/>
        </w:rPr>
        <w:t>Salesians</w:t>
      </w:r>
      <w:proofErr w:type="spellEnd"/>
      <w:r w:rsidR="00972F0B" w:rsidRPr="00425B9B">
        <w:rPr>
          <w:rFonts w:ascii="Times New Roman" w:hAnsi="Times New Roman" w:cs="Times New Roman"/>
          <w:i/>
        </w:rPr>
        <w:t xml:space="preserve"> of Don Bosco</w:t>
      </w:r>
      <w:r w:rsidR="00972F0B" w:rsidRPr="00425B9B">
        <w:rPr>
          <w:rFonts w:ascii="Times New Roman" w:hAnsi="Times New Roman" w:cs="Times New Roman"/>
        </w:rPr>
        <w:t xml:space="preserve"> (1986) notes, the whole of Part III </w:t>
      </w:r>
      <w:r w:rsidR="00BC63BA" w:rsidRPr="00425B9B">
        <w:rPr>
          <w:rFonts w:ascii="Times New Roman" w:hAnsi="Times New Roman" w:cs="Times New Roman"/>
        </w:rPr>
        <w:t xml:space="preserve">of the new text </w:t>
      </w:r>
      <w:r w:rsidR="00972F0B" w:rsidRPr="00425B9B">
        <w:rPr>
          <w:rFonts w:ascii="Times New Roman" w:hAnsi="Times New Roman" w:cs="Times New Roman"/>
        </w:rPr>
        <w:t>has been organized with lifelong formation in mind.</w:t>
      </w:r>
      <w:r w:rsidR="00245343" w:rsidRPr="00425B9B">
        <w:rPr>
          <w:rStyle w:val="Rimandonotaapidipagina"/>
          <w:rFonts w:ascii="Times New Roman" w:hAnsi="Times New Roman" w:cs="Times New Roman"/>
        </w:rPr>
        <w:footnoteReference w:id="7"/>
      </w:r>
      <w:r w:rsidR="00245343" w:rsidRPr="00425B9B">
        <w:rPr>
          <w:rFonts w:ascii="Times New Roman" w:hAnsi="Times New Roman" w:cs="Times New Roman"/>
        </w:rPr>
        <w:t xml:space="preserve"> </w:t>
      </w:r>
      <w:r w:rsidR="00972F0B" w:rsidRPr="00425B9B">
        <w:rPr>
          <w:rFonts w:ascii="Times New Roman" w:hAnsi="Times New Roman" w:cs="Times New Roman"/>
        </w:rPr>
        <w:t xml:space="preserve"> </w:t>
      </w:r>
      <w:r w:rsidR="00972F0B" w:rsidRPr="00425B9B">
        <w:rPr>
          <w:rFonts w:ascii="Times New Roman" w:hAnsi="Times New Roman" w:cs="Times New Roman"/>
          <w:i/>
        </w:rPr>
        <w:t xml:space="preserve">Lifelong formation, in other words, is the mother-idea and the organizing principle of all that </w:t>
      </w:r>
      <w:r w:rsidR="00BC63BA" w:rsidRPr="00425B9B">
        <w:rPr>
          <w:rFonts w:ascii="Times New Roman" w:hAnsi="Times New Roman" w:cs="Times New Roman"/>
          <w:i/>
        </w:rPr>
        <w:t>our</w:t>
      </w:r>
      <w:r w:rsidR="00972F0B" w:rsidRPr="00425B9B">
        <w:rPr>
          <w:rFonts w:ascii="Times New Roman" w:hAnsi="Times New Roman" w:cs="Times New Roman"/>
          <w:i/>
        </w:rPr>
        <w:t xml:space="preserve"> Constitutions have to say on formation</w:t>
      </w:r>
      <w:r w:rsidR="00972F0B" w:rsidRPr="00425B9B">
        <w:rPr>
          <w:rFonts w:ascii="Times New Roman" w:hAnsi="Times New Roman" w:cs="Times New Roman"/>
        </w:rPr>
        <w:t xml:space="preserve">. </w:t>
      </w:r>
    </w:p>
    <w:p w:rsidR="005A3486" w:rsidRPr="00425B9B" w:rsidRDefault="005A3486" w:rsidP="00C11921">
      <w:pPr>
        <w:jc w:val="both"/>
        <w:rPr>
          <w:rFonts w:ascii="Times New Roman" w:hAnsi="Times New Roman" w:cs="Times New Roman"/>
        </w:rPr>
      </w:pPr>
    </w:p>
    <w:p w:rsidR="002314F2" w:rsidRPr="00425B9B" w:rsidRDefault="007A33BA" w:rsidP="002314F2">
      <w:pPr>
        <w:jc w:val="both"/>
        <w:rPr>
          <w:rFonts w:ascii="Times New Roman" w:hAnsi="Times New Roman" w:cs="Times New Roman"/>
        </w:rPr>
      </w:pPr>
      <w:r w:rsidRPr="00425B9B">
        <w:rPr>
          <w:rFonts w:ascii="Times New Roman" w:hAnsi="Times New Roman" w:cs="Times New Roman"/>
        </w:rPr>
        <w:lastRenderedPageBreak/>
        <w:t>a</w:t>
      </w:r>
      <w:r w:rsidR="00104491" w:rsidRPr="00425B9B">
        <w:rPr>
          <w:rFonts w:ascii="Times New Roman" w:hAnsi="Times New Roman" w:cs="Times New Roman"/>
        </w:rPr>
        <w:t>) Formation is</w:t>
      </w:r>
      <w:r w:rsidR="00BC63BA" w:rsidRPr="00425B9B">
        <w:rPr>
          <w:rFonts w:ascii="Times New Roman" w:hAnsi="Times New Roman" w:cs="Times New Roman"/>
        </w:rPr>
        <w:t>, first of all, a</w:t>
      </w:r>
      <w:r w:rsidR="00104491" w:rsidRPr="00425B9B">
        <w:rPr>
          <w:rFonts w:ascii="Times New Roman" w:hAnsi="Times New Roman" w:cs="Times New Roman"/>
        </w:rPr>
        <w:t xml:space="preserve"> response to a </w:t>
      </w:r>
      <w:r w:rsidR="00104491" w:rsidRPr="00425B9B">
        <w:rPr>
          <w:rFonts w:ascii="Times New Roman" w:hAnsi="Times New Roman" w:cs="Times New Roman"/>
          <w:b/>
        </w:rPr>
        <w:t>call</w:t>
      </w:r>
      <w:r w:rsidR="00BC63BA" w:rsidRPr="00425B9B">
        <w:rPr>
          <w:rFonts w:ascii="Times New Roman" w:hAnsi="Times New Roman" w:cs="Times New Roman"/>
        </w:rPr>
        <w:t>: “Jesus called his Apostles to be with him” (C 96).</w:t>
      </w:r>
      <w:r w:rsidR="00104491" w:rsidRPr="00425B9B">
        <w:rPr>
          <w:rFonts w:ascii="Times New Roman" w:hAnsi="Times New Roman" w:cs="Times New Roman"/>
        </w:rPr>
        <w:t xml:space="preserve"> </w:t>
      </w:r>
      <w:r w:rsidR="002314F2" w:rsidRPr="00425B9B">
        <w:rPr>
          <w:rFonts w:ascii="Times New Roman" w:hAnsi="Times New Roman" w:cs="Times New Roman"/>
        </w:rPr>
        <w:t xml:space="preserve">It is </w:t>
      </w:r>
      <w:r w:rsidR="00233750" w:rsidRPr="00425B9B">
        <w:rPr>
          <w:rFonts w:ascii="Times New Roman" w:hAnsi="Times New Roman" w:cs="Times New Roman"/>
        </w:rPr>
        <w:t xml:space="preserve">very </w:t>
      </w:r>
      <w:r w:rsidR="002314F2" w:rsidRPr="00425B9B">
        <w:rPr>
          <w:rFonts w:ascii="Times New Roman" w:hAnsi="Times New Roman" w:cs="Times New Roman"/>
        </w:rPr>
        <w:t xml:space="preserve">important to distinguish </w:t>
      </w:r>
      <w:r w:rsidR="002314F2" w:rsidRPr="00425B9B">
        <w:rPr>
          <w:rFonts w:ascii="Times New Roman" w:hAnsi="Times New Roman" w:cs="Times New Roman"/>
          <w:i/>
        </w:rPr>
        <w:t>call</w:t>
      </w:r>
      <w:r w:rsidR="002314F2" w:rsidRPr="00425B9B">
        <w:rPr>
          <w:rFonts w:ascii="Times New Roman" w:hAnsi="Times New Roman" w:cs="Times New Roman"/>
        </w:rPr>
        <w:t xml:space="preserve"> from </w:t>
      </w:r>
      <w:r w:rsidR="002314F2" w:rsidRPr="00425B9B">
        <w:rPr>
          <w:rFonts w:ascii="Times New Roman" w:hAnsi="Times New Roman" w:cs="Times New Roman"/>
          <w:i/>
        </w:rPr>
        <w:t>choice</w:t>
      </w:r>
      <w:r w:rsidR="002314F2" w:rsidRPr="00425B9B">
        <w:rPr>
          <w:rFonts w:ascii="Times New Roman" w:hAnsi="Times New Roman" w:cs="Times New Roman"/>
        </w:rPr>
        <w:t xml:space="preserve">. </w:t>
      </w:r>
      <w:r w:rsidR="00233750" w:rsidRPr="00425B9B">
        <w:rPr>
          <w:rFonts w:ascii="Times New Roman" w:hAnsi="Times New Roman" w:cs="Times New Roman"/>
        </w:rPr>
        <w:t xml:space="preserve">In our age, </w:t>
      </w:r>
      <w:r w:rsidR="00233750" w:rsidRPr="00425B9B">
        <w:rPr>
          <w:rFonts w:ascii="Times New Roman" w:hAnsi="Times New Roman" w:cs="Times New Roman"/>
          <w:i/>
        </w:rPr>
        <w:t>c</w:t>
      </w:r>
      <w:r w:rsidR="002314F2" w:rsidRPr="00425B9B">
        <w:rPr>
          <w:rFonts w:ascii="Times New Roman" w:hAnsi="Times New Roman" w:cs="Times New Roman"/>
          <w:i/>
        </w:rPr>
        <w:t>hoice</w:t>
      </w:r>
      <w:r w:rsidR="002314F2" w:rsidRPr="00425B9B">
        <w:rPr>
          <w:rFonts w:ascii="Times New Roman" w:hAnsi="Times New Roman" w:cs="Times New Roman"/>
        </w:rPr>
        <w:t xml:space="preserve"> has become one of our most important ways of framing reality, including the religious dimension of our existence. Positively, this word encourages personal responsibility and intentionality, moving people beyond blind acceptance and passive membership. Its principal weakness as a framework for the spiritual life, however, is the way it puts the individual at the centre. </w:t>
      </w:r>
      <w:r w:rsidR="002314F2" w:rsidRPr="00425B9B">
        <w:rPr>
          <w:rFonts w:ascii="Times New Roman" w:hAnsi="Times New Roman" w:cs="Times New Roman"/>
          <w:i/>
        </w:rPr>
        <w:t>Call</w:t>
      </w:r>
      <w:r w:rsidR="002314F2" w:rsidRPr="00425B9B">
        <w:rPr>
          <w:rFonts w:ascii="Times New Roman" w:hAnsi="Times New Roman" w:cs="Times New Roman"/>
        </w:rPr>
        <w:t xml:space="preserve">, instead, presupposes that we stand before Someone who Calls. To speak of call is to acknowledge a Caller, to see that God’s gracious initiative precedes all our projects and plans. Clearly, consecrated life is not a choice that we make. It is a response to a call. </w:t>
      </w:r>
    </w:p>
    <w:p w:rsidR="002314F2" w:rsidRPr="00425B9B" w:rsidRDefault="002314F2" w:rsidP="00C11921">
      <w:pPr>
        <w:jc w:val="both"/>
        <w:rPr>
          <w:rFonts w:ascii="Times New Roman" w:hAnsi="Times New Roman" w:cs="Times New Roman"/>
        </w:rPr>
      </w:pPr>
    </w:p>
    <w:p w:rsidR="00AC1989" w:rsidRPr="00425B9B" w:rsidRDefault="002314F2" w:rsidP="00C11921">
      <w:pPr>
        <w:jc w:val="both"/>
        <w:rPr>
          <w:rFonts w:ascii="Times New Roman" w:hAnsi="Times New Roman" w:cs="Times New Roman"/>
        </w:rPr>
      </w:pPr>
      <w:r w:rsidRPr="00425B9B">
        <w:rPr>
          <w:rFonts w:ascii="Times New Roman" w:hAnsi="Times New Roman" w:cs="Times New Roman"/>
        </w:rPr>
        <w:t xml:space="preserve">b) Formation is our </w:t>
      </w:r>
      <w:r w:rsidRPr="00425B9B">
        <w:rPr>
          <w:rFonts w:ascii="Times New Roman" w:hAnsi="Times New Roman" w:cs="Times New Roman"/>
          <w:b/>
        </w:rPr>
        <w:t>response</w:t>
      </w:r>
      <w:r w:rsidRPr="00425B9B">
        <w:rPr>
          <w:rFonts w:ascii="Times New Roman" w:hAnsi="Times New Roman" w:cs="Times New Roman"/>
        </w:rPr>
        <w:t xml:space="preserve"> to the call of God. </w:t>
      </w:r>
      <w:r w:rsidR="00966797" w:rsidRPr="00425B9B">
        <w:rPr>
          <w:rFonts w:ascii="Times New Roman" w:hAnsi="Times New Roman" w:cs="Times New Roman"/>
        </w:rPr>
        <w:t>A</w:t>
      </w:r>
      <w:r w:rsidR="00AC1989" w:rsidRPr="00425B9B">
        <w:rPr>
          <w:rFonts w:ascii="Times New Roman" w:hAnsi="Times New Roman" w:cs="Times New Roman"/>
        </w:rPr>
        <w:t>rt. 96 says: “</w:t>
      </w:r>
      <w:r w:rsidR="005A3486" w:rsidRPr="00425B9B">
        <w:rPr>
          <w:rFonts w:ascii="Times New Roman" w:hAnsi="Times New Roman" w:cs="Times New Roman"/>
        </w:rPr>
        <w:t xml:space="preserve">We respond to this call </w:t>
      </w:r>
      <w:r w:rsidR="00AC1989" w:rsidRPr="00425B9B">
        <w:rPr>
          <w:rFonts w:ascii="Times New Roman" w:hAnsi="Times New Roman" w:cs="Times New Roman"/>
        </w:rPr>
        <w:t xml:space="preserve">by committing ourselves to an adequate ongoing </w:t>
      </w:r>
      <w:r w:rsidR="00AC1989" w:rsidRPr="00425B9B">
        <w:rPr>
          <w:rFonts w:ascii="Times New Roman" w:hAnsi="Times New Roman" w:cs="Times New Roman"/>
          <w:b/>
        </w:rPr>
        <w:t>formation</w:t>
      </w:r>
      <w:r w:rsidR="00AC1989" w:rsidRPr="00425B9B">
        <w:rPr>
          <w:rFonts w:ascii="Times New Roman" w:hAnsi="Times New Roman" w:cs="Times New Roman"/>
        </w:rPr>
        <w:t>, for which the Lord daily gives us his grace.</w:t>
      </w:r>
      <w:r w:rsidR="00233750" w:rsidRPr="00425B9B">
        <w:rPr>
          <w:rFonts w:ascii="Times New Roman" w:hAnsi="Times New Roman" w:cs="Times New Roman"/>
        </w:rPr>
        <w:t>”</w:t>
      </w:r>
      <w:r w:rsidR="004A1173" w:rsidRPr="00425B9B">
        <w:rPr>
          <w:rStyle w:val="Rimandonotaapidipagina"/>
          <w:rFonts w:ascii="Times New Roman" w:hAnsi="Times New Roman" w:cs="Times New Roman"/>
        </w:rPr>
        <w:footnoteReference w:id="8"/>
      </w:r>
      <w:r w:rsidR="00AC1989" w:rsidRPr="00425B9B">
        <w:rPr>
          <w:rFonts w:ascii="Times New Roman" w:hAnsi="Times New Roman" w:cs="Times New Roman"/>
        </w:rPr>
        <w:t xml:space="preserve"> From this statement we can draw two </w:t>
      </w:r>
      <w:r w:rsidR="00233750" w:rsidRPr="00425B9B">
        <w:rPr>
          <w:rFonts w:ascii="Times New Roman" w:hAnsi="Times New Roman" w:cs="Times New Roman"/>
        </w:rPr>
        <w:t>points</w:t>
      </w:r>
      <w:r w:rsidR="00AC1989" w:rsidRPr="00425B9B">
        <w:rPr>
          <w:rFonts w:ascii="Times New Roman" w:hAnsi="Times New Roman" w:cs="Times New Roman"/>
        </w:rPr>
        <w:t>:</w:t>
      </w:r>
    </w:p>
    <w:p w:rsidR="00AC1989" w:rsidRPr="00425B9B" w:rsidRDefault="00AC1989" w:rsidP="00C11921">
      <w:pPr>
        <w:jc w:val="both"/>
        <w:rPr>
          <w:rFonts w:ascii="Times New Roman" w:hAnsi="Times New Roman" w:cs="Times New Roman"/>
        </w:rPr>
      </w:pPr>
    </w:p>
    <w:p w:rsidR="00AC1989" w:rsidRPr="00425B9B" w:rsidRDefault="00233750" w:rsidP="00C11921">
      <w:pPr>
        <w:pStyle w:val="Paragrafoelenco"/>
        <w:numPr>
          <w:ilvl w:val="0"/>
          <w:numId w:val="1"/>
        </w:numPr>
        <w:jc w:val="both"/>
        <w:rPr>
          <w:rFonts w:ascii="Times New Roman" w:hAnsi="Times New Roman" w:cs="Times New Roman"/>
        </w:rPr>
      </w:pPr>
      <w:r w:rsidRPr="00425B9B">
        <w:rPr>
          <w:rFonts w:ascii="Times New Roman" w:hAnsi="Times New Roman" w:cs="Times New Roman"/>
        </w:rPr>
        <w:t>W</w:t>
      </w:r>
      <w:r w:rsidR="00AC1989" w:rsidRPr="00425B9B">
        <w:rPr>
          <w:rFonts w:ascii="Times New Roman" w:hAnsi="Times New Roman" w:cs="Times New Roman"/>
        </w:rPr>
        <w:t xml:space="preserve">e can understand formation as lifelong only if we understand vocation also in the same way, as ongoing, which is to say: the Lord continues to call me day after day: “Every morning, the Lord wakens my ear” (Is 50,4). The Protestant martyr D. </w:t>
      </w:r>
      <w:proofErr w:type="spellStart"/>
      <w:r w:rsidR="00AC1989" w:rsidRPr="00425B9B">
        <w:rPr>
          <w:rFonts w:ascii="Times New Roman" w:hAnsi="Times New Roman" w:cs="Times New Roman"/>
        </w:rPr>
        <w:t>Bonhoeffer</w:t>
      </w:r>
      <w:proofErr w:type="spellEnd"/>
      <w:r w:rsidR="00AC1989" w:rsidRPr="00425B9B">
        <w:rPr>
          <w:rFonts w:ascii="Times New Roman" w:hAnsi="Times New Roman" w:cs="Times New Roman"/>
        </w:rPr>
        <w:t xml:space="preserve"> notes beautifully </w:t>
      </w:r>
      <w:r w:rsidR="004A1173" w:rsidRPr="00425B9B">
        <w:rPr>
          <w:rFonts w:ascii="Times New Roman" w:hAnsi="Times New Roman" w:cs="Times New Roman"/>
        </w:rPr>
        <w:t>t</w:t>
      </w:r>
      <w:r w:rsidR="00AC1989" w:rsidRPr="00425B9B">
        <w:rPr>
          <w:rFonts w:ascii="Times New Roman" w:hAnsi="Times New Roman" w:cs="Times New Roman"/>
        </w:rPr>
        <w:t>hat the first and last words of Jesus to Peter are the same: “Follow me!” (</w:t>
      </w:r>
      <w:proofErr w:type="spellStart"/>
      <w:r w:rsidR="00AC1989" w:rsidRPr="00425B9B">
        <w:rPr>
          <w:rFonts w:ascii="Times New Roman" w:hAnsi="Times New Roman" w:cs="Times New Roman"/>
        </w:rPr>
        <w:t>cf</w:t>
      </w:r>
      <w:proofErr w:type="spellEnd"/>
      <w:r w:rsidR="00AC1989" w:rsidRPr="00425B9B">
        <w:rPr>
          <w:rFonts w:ascii="Times New Roman" w:hAnsi="Times New Roman" w:cs="Times New Roman"/>
        </w:rPr>
        <w:t xml:space="preserve"> </w:t>
      </w:r>
      <w:proofErr w:type="spellStart"/>
      <w:r w:rsidR="00AC1989" w:rsidRPr="00425B9B">
        <w:rPr>
          <w:rFonts w:ascii="Times New Roman" w:hAnsi="Times New Roman" w:cs="Times New Roman"/>
        </w:rPr>
        <w:t>Jn</w:t>
      </w:r>
      <w:proofErr w:type="spellEnd"/>
      <w:r w:rsidR="00AC1989" w:rsidRPr="00425B9B">
        <w:rPr>
          <w:rFonts w:ascii="Times New Roman" w:hAnsi="Times New Roman" w:cs="Times New Roman"/>
        </w:rPr>
        <w:t xml:space="preserve"> 21,22)</w:t>
      </w:r>
      <w:r w:rsidR="00754D33" w:rsidRPr="00425B9B">
        <w:rPr>
          <w:rFonts w:ascii="Times New Roman" w:hAnsi="Times New Roman" w:cs="Times New Roman"/>
        </w:rPr>
        <w:t>.</w:t>
      </w:r>
      <w:r w:rsidR="004A1173" w:rsidRPr="00425B9B">
        <w:rPr>
          <w:rStyle w:val="Rimandonotaapidipagina"/>
          <w:rFonts w:ascii="Times New Roman" w:hAnsi="Times New Roman" w:cs="Times New Roman"/>
        </w:rPr>
        <w:footnoteReference w:id="9"/>
      </w:r>
    </w:p>
    <w:p w:rsidR="00AC1989" w:rsidRPr="00425B9B" w:rsidRDefault="00233750" w:rsidP="00C11921">
      <w:pPr>
        <w:pStyle w:val="Paragrafoelenco"/>
        <w:numPr>
          <w:ilvl w:val="0"/>
          <w:numId w:val="1"/>
        </w:numPr>
        <w:jc w:val="both"/>
        <w:rPr>
          <w:rFonts w:ascii="Times New Roman" w:hAnsi="Times New Roman" w:cs="Times New Roman"/>
        </w:rPr>
      </w:pPr>
      <w:r w:rsidRPr="00425B9B">
        <w:rPr>
          <w:rFonts w:ascii="Times New Roman" w:hAnsi="Times New Roman" w:cs="Times New Roman"/>
        </w:rPr>
        <w:t>L</w:t>
      </w:r>
      <w:r w:rsidR="00AC1989" w:rsidRPr="00425B9B">
        <w:rPr>
          <w:rFonts w:ascii="Times New Roman" w:hAnsi="Times New Roman" w:cs="Times New Roman"/>
        </w:rPr>
        <w:t xml:space="preserve">ife is not </w:t>
      </w:r>
      <w:r w:rsidR="00AC1989" w:rsidRPr="00425B9B">
        <w:rPr>
          <w:rFonts w:ascii="Times New Roman" w:hAnsi="Times New Roman" w:cs="Times New Roman"/>
          <w:i/>
        </w:rPr>
        <w:t>formative</w:t>
      </w:r>
      <w:r w:rsidR="00AC1989" w:rsidRPr="00425B9B">
        <w:rPr>
          <w:rFonts w:ascii="Times New Roman" w:hAnsi="Times New Roman" w:cs="Times New Roman"/>
        </w:rPr>
        <w:t xml:space="preserve"> if it is not seen from the point of view of vocational growth. </w:t>
      </w:r>
      <w:r w:rsidR="0036773E" w:rsidRPr="00425B9B">
        <w:rPr>
          <w:rFonts w:ascii="Times New Roman" w:hAnsi="Times New Roman" w:cs="Times New Roman"/>
        </w:rPr>
        <w:t>Blessed</w:t>
      </w:r>
      <w:r w:rsidR="009F09D6" w:rsidRPr="00425B9B">
        <w:rPr>
          <w:rFonts w:ascii="Times New Roman" w:hAnsi="Times New Roman" w:cs="Times New Roman"/>
        </w:rPr>
        <w:t xml:space="preserve"> J.H. Newman used to say: “Don’t be afraid that your life will end. Be afraid that it has never begun.” When it comes to formation, the real risk is that for some of us formation has never really begun.</w:t>
      </w:r>
      <w:r w:rsidR="009F09D6" w:rsidRPr="00425B9B">
        <w:rPr>
          <w:rStyle w:val="Rimandonotaapidipagina"/>
          <w:rFonts w:ascii="Times New Roman" w:hAnsi="Times New Roman" w:cs="Times New Roman"/>
        </w:rPr>
        <w:footnoteReference w:id="10"/>
      </w:r>
      <w:r w:rsidR="009F09D6" w:rsidRPr="00425B9B">
        <w:rPr>
          <w:rFonts w:ascii="Times New Roman" w:hAnsi="Times New Roman" w:cs="Times New Roman"/>
        </w:rPr>
        <w:t xml:space="preserve"> It is possible that </w:t>
      </w:r>
      <w:r w:rsidR="00AC1989" w:rsidRPr="00425B9B">
        <w:rPr>
          <w:rFonts w:ascii="Times New Roman" w:hAnsi="Times New Roman" w:cs="Times New Roman"/>
        </w:rPr>
        <w:t xml:space="preserve">much of our discernment is inadequate and even wrong because it is does not take </w:t>
      </w:r>
      <w:r w:rsidR="007E0E5E" w:rsidRPr="00425B9B">
        <w:rPr>
          <w:rFonts w:ascii="Times New Roman" w:hAnsi="Times New Roman" w:cs="Times New Roman"/>
        </w:rPr>
        <w:t xml:space="preserve">as its point of reference </w:t>
      </w:r>
      <w:r w:rsidR="00AC1989" w:rsidRPr="00425B9B">
        <w:rPr>
          <w:rFonts w:ascii="Times New Roman" w:hAnsi="Times New Roman" w:cs="Times New Roman"/>
        </w:rPr>
        <w:t>growth in vocat</w:t>
      </w:r>
      <w:r w:rsidR="007E0E5E" w:rsidRPr="00425B9B">
        <w:rPr>
          <w:rFonts w:ascii="Times New Roman" w:hAnsi="Times New Roman" w:cs="Times New Roman"/>
        </w:rPr>
        <w:t xml:space="preserve">ion, understood as a </w:t>
      </w:r>
      <w:r w:rsidR="007E0E5E" w:rsidRPr="00425B9B">
        <w:rPr>
          <w:rFonts w:ascii="Times New Roman" w:hAnsi="Times New Roman" w:cs="Times New Roman"/>
          <w:i/>
        </w:rPr>
        <w:t>response to the Lord who calls</w:t>
      </w:r>
      <w:r w:rsidR="009F09D6" w:rsidRPr="00425B9B">
        <w:rPr>
          <w:rFonts w:ascii="Times New Roman" w:hAnsi="Times New Roman" w:cs="Times New Roman"/>
        </w:rPr>
        <w:t xml:space="preserve">. </w:t>
      </w:r>
      <w:r w:rsidR="007E0E5E" w:rsidRPr="00425B9B">
        <w:rPr>
          <w:rFonts w:ascii="Times New Roman" w:hAnsi="Times New Roman" w:cs="Times New Roman"/>
        </w:rPr>
        <w:t xml:space="preserve">And, on the contrary, many negative experiences </w:t>
      </w:r>
      <w:r w:rsidR="009F09D6" w:rsidRPr="00425B9B">
        <w:rPr>
          <w:rFonts w:ascii="Times New Roman" w:hAnsi="Times New Roman" w:cs="Times New Roman"/>
        </w:rPr>
        <w:t xml:space="preserve">and crises </w:t>
      </w:r>
      <w:r w:rsidR="007E0E5E" w:rsidRPr="00425B9B">
        <w:rPr>
          <w:rFonts w:ascii="Times New Roman" w:hAnsi="Times New Roman" w:cs="Times New Roman"/>
        </w:rPr>
        <w:t xml:space="preserve">can be paradoxically formative, if </w:t>
      </w:r>
      <w:r w:rsidRPr="00425B9B">
        <w:rPr>
          <w:rFonts w:ascii="Times New Roman" w:hAnsi="Times New Roman" w:cs="Times New Roman"/>
        </w:rPr>
        <w:t xml:space="preserve">only </w:t>
      </w:r>
      <w:r w:rsidR="007E0E5E" w:rsidRPr="00425B9B">
        <w:rPr>
          <w:rFonts w:ascii="Times New Roman" w:hAnsi="Times New Roman" w:cs="Times New Roman"/>
        </w:rPr>
        <w:t>the person knows how to confront them from the point of view of growth in vocati</w:t>
      </w:r>
      <w:r w:rsidR="009F09D6" w:rsidRPr="00425B9B">
        <w:rPr>
          <w:rFonts w:ascii="Times New Roman" w:hAnsi="Times New Roman" w:cs="Times New Roman"/>
        </w:rPr>
        <w:t>on.</w:t>
      </w:r>
    </w:p>
    <w:p w:rsidR="007E0E5E" w:rsidRPr="00425B9B" w:rsidRDefault="007E0E5E" w:rsidP="00C11921">
      <w:pPr>
        <w:jc w:val="both"/>
        <w:rPr>
          <w:rFonts w:ascii="Times New Roman" w:hAnsi="Times New Roman" w:cs="Times New Roman"/>
        </w:rPr>
      </w:pPr>
    </w:p>
    <w:p w:rsidR="006677AA" w:rsidRPr="00425B9B" w:rsidRDefault="006677AA" w:rsidP="00C11921">
      <w:pPr>
        <w:jc w:val="both"/>
        <w:rPr>
          <w:rFonts w:ascii="Times New Roman" w:hAnsi="Times New Roman" w:cs="Times New Roman"/>
        </w:rPr>
      </w:pPr>
      <w:r w:rsidRPr="00425B9B">
        <w:rPr>
          <w:rFonts w:ascii="Times New Roman" w:hAnsi="Times New Roman" w:cs="Times New Roman"/>
        </w:rPr>
        <w:t xml:space="preserve">c) </w:t>
      </w:r>
      <w:r w:rsidR="008F1066" w:rsidRPr="00425B9B">
        <w:rPr>
          <w:rFonts w:ascii="Times New Roman" w:hAnsi="Times New Roman" w:cs="Times New Roman"/>
        </w:rPr>
        <w:t>Our</w:t>
      </w:r>
      <w:r w:rsidRPr="00425B9B">
        <w:rPr>
          <w:rFonts w:ascii="Times New Roman" w:hAnsi="Times New Roman" w:cs="Times New Roman"/>
        </w:rPr>
        <w:t xml:space="preserve"> call </w:t>
      </w:r>
      <w:r w:rsidR="008F1066" w:rsidRPr="00425B9B">
        <w:rPr>
          <w:rFonts w:ascii="Times New Roman" w:hAnsi="Times New Roman" w:cs="Times New Roman"/>
        </w:rPr>
        <w:t xml:space="preserve">is </w:t>
      </w:r>
      <w:r w:rsidRPr="00425B9B">
        <w:rPr>
          <w:rFonts w:ascii="Times New Roman" w:hAnsi="Times New Roman" w:cs="Times New Roman"/>
          <w:b/>
        </w:rPr>
        <w:t>to follow Jesus</w:t>
      </w:r>
      <w:r w:rsidRPr="00425B9B">
        <w:rPr>
          <w:rFonts w:ascii="Times New Roman" w:hAnsi="Times New Roman" w:cs="Times New Roman"/>
        </w:rPr>
        <w:t xml:space="preserve"> in a particular way – </w:t>
      </w:r>
      <w:r w:rsidRPr="00425B9B">
        <w:rPr>
          <w:rFonts w:ascii="Times New Roman" w:hAnsi="Times New Roman" w:cs="Times New Roman"/>
          <w:b/>
        </w:rPr>
        <w:t>as consecrated persons in the spirit of Don Bosco</w:t>
      </w:r>
      <w:r w:rsidRPr="00425B9B">
        <w:rPr>
          <w:rFonts w:ascii="Times New Roman" w:hAnsi="Times New Roman" w:cs="Times New Roman"/>
        </w:rPr>
        <w:t>.</w:t>
      </w:r>
      <w:r w:rsidR="008F1066" w:rsidRPr="00425B9B">
        <w:rPr>
          <w:rFonts w:ascii="Times New Roman" w:hAnsi="Times New Roman" w:cs="Times New Roman"/>
        </w:rPr>
        <w:t xml:space="preserve"> To follow Jesus is to become like him, sons in the Son, allowing the </w:t>
      </w:r>
      <w:r w:rsidR="00233750" w:rsidRPr="00425B9B">
        <w:rPr>
          <w:rFonts w:ascii="Times New Roman" w:hAnsi="Times New Roman" w:cs="Times New Roman"/>
        </w:rPr>
        <w:t xml:space="preserve">Father to form in us his heart and </w:t>
      </w:r>
      <w:r w:rsidR="008F1066" w:rsidRPr="00425B9B">
        <w:rPr>
          <w:rFonts w:ascii="Times New Roman" w:hAnsi="Times New Roman" w:cs="Times New Roman"/>
        </w:rPr>
        <w:t xml:space="preserve">his mind, </w:t>
      </w:r>
      <w:r w:rsidR="00195D69" w:rsidRPr="00425B9B">
        <w:rPr>
          <w:rFonts w:ascii="Times New Roman" w:hAnsi="Times New Roman" w:cs="Times New Roman"/>
        </w:rPr>
        <w:t xml:space="preserve">so that we experience and feel, think and understand, evaluate and judge, decide, love and act like him, so that we can say with St Paul: “I live, no not I, but Christ who lives in me” (Gal 2,20). To follow Jesus as consecrated persons is to be living memorials of him, following him even in his concrete choices of celibacy, poverty and obedience for the sake of the kingdom, anticipating already </w:t>
      </w:r>
      <w:proofErr w:type="spellStart"/>
      <w:r w:rsidR="00195D69" w:rsidRPr="00425B9B">
        <w:rPr>
          <w:rFonts w:ascii="Times New Roman" w:hAnsi="Times New Roman" w:cs="Times New Roman"/>
        </w:rPr>
        <w:t>now</w:t>
      </w:r>
      <w:proofErr w:type="spellEnd"/>
      <w:r w:rsidR="00195D69" w:rsidRPr="00425B9B">
        <w:rPr>
          <w:rFonts w:ascii="Times New Roman" w:hAnsi="Times New Roman" w:cs="Times New Roman"/>
        </w:rPr>
        <w:t xml:space="preserve"> what we all one day hope to be.   </w:t>
      </w:r>
    </w:p>
    <w:p w:rsidR="006677AA" w:rsidRPr="00425B9B" w:rsidRDefault="006677AA" w:rsidP="00C11921">
      <w:pPr>
        <w:jc w:val="both"/>
        <w:rPr>
          <w:rFonts w:ascii="Times New Roman" w:hAnsi="Times New Roman" w:cs="Times New Roman"/>
        </w:rPr>
      </w:pPr>
    </w:p>
    <w:p w:rsidR="00F4718C" w:rsidRPr="00425B9B" w:rsidRDefault="00463965" w:rsidP="00C11921">
      <w:pPr>
        <w:jc w:val="both"/>
        <w:rPr>
          <w:rFonts w:ascii="Times New Roman" w:hAnsi="Times New Roman" w:cs="Times New Roman"/>
        </w:rPr>
      </w:pPr>
      <w:r w:rsidRPr="00425B9B">
        <w:rPr>
          <w:rFonts w:ascii="Times New Roman" w:hAnsi="Times New Roman" w:cs="Times New Roman"/>
        </w:rPr>
        <w:t>d</w:t>
      </w:r>
      <w:r w:rsidR="007E0E5E" w:rsidRPr="00425B9B">
        <w:rPr>
          <w:rFonts w:ascii="Times New Roman" w:hAnsi="Times New Roman" w:cs="Times New Roman"/>
        </w:rPr>
        <w:t xml:space="preserve">) </w:t>
      </w:r>
      <w:r w:rsidR="00263E28" w:rsidRPr="00425B9B">
        <w:rPr>
          <w:rFonts w:ascii="Times New Roman" w:hAnsi="Times New Roman" w:cs="Times New Roman"/>
        </w:rPr>
        <w:t xml:space="preserve">The call is never “for oneself”: the Lord </w:t>
      </w:r>
      <w:r w:rsidR="00263E28" w:rsidRPr="00425B9B">
        <w:rPr>
          <w:rFonts w:ascii="Times New Roman" w:hAnsi="Times New Roman" w:cs="Times New Roman"/>
          <w:b/>
        </w:rPr>
        <w:t>calls in order to send</w:t>
      </w:r>
      <w:r w:rsidR="00263E28" w:rsidRPr="00425B9B">
        <w:rPr>
          <w:rFonts w:ascii="Times New Roman" w:hAnsi="Times New Roman" w:cs="Times New Roman"/>
        </w:rPr>
        <w:t>. So the mission is the way of living the election. The formation of the Salesian is oriented and motivated by mission (C 97).</w:t>
      </w:r>
      <w:r w:rsidR="005F0F99" w:rsidRPr="00425B9B">
        <w:rPr>
          <w:rStyle w:val="Rimandonotaapidipagina"/>
          <w:rFonts w:ascii="Times New Roman" w:hAnsi="Times New Roman" w:cs="Times New Roman"/>
        </w:rPr>
        <w:footnoteReference w:id="11"/>
      </w:r>
      <w:r w:rsidR="00263E28" w:rsidRPr="00425B9B">
        <w:rPr>
          <w:rFonts w:ascii="Times New Roman" w:hAnsi="Times New Roman" w:cs="Times New Roman"/>
        </w:rPr>
        <w:t xml:space="preserve"> </w:t>
      </w:r>
      <w:r w:rsidR="0036773E" w:rsidRPr="00425B9B">
        <w:rPr>
          <w:rFonts w:ascii="Times New Roman" w:hAnsi="Times New Roman" w:cs="Times New Roman"/>
        </w:rPr>
        <w:t>“Immersed in the world and in the cares of pastoral life, the Salesian</w:t>
      </w:r>
      <w:r w:rsidR="00263E28" w:rsidRPr="00425B9B">
        <w:rPr>
          <w:rFonts w:ascii="Times New Roman" w:hAnsi="Times New Roman" w:cs="Times New Roman"/>
        </w:rPr>
        <w:t xml:space="preserve"> learn</w:t>
      </w:r>
      <w:r w:rsidR="0036773E" w:rsidRPr="00425B9B">
        <w:rPr>
          <w:rFonts w:ascii="Times New Roman" w:hAnsi="Times New Roman" w:cs="Times New Roman"/>
        </w:rPr>
        <w:t>s</w:t>
      </w:r>
      <w:r w:rsidR="00263E28" w:rsidRPr="00425B9B">
        <w:rPr>
          <w:rFonts w:ascii="Times New Roman" w:hAnsi="Times New Roman" w:cs="Times New Roman"/>
        </w:rPr>
        <w:t xml:space="preserve"> to meet God thro</w:t>
      </w:r>
      <w:r w:rsidR="0036773E" w:rsidRPr="00425B9B">
        <w:rPr>
          <w:rFonts w:ascii="Times New Roman" w:hAnsi="Times New Roman" w:cs="Times New Roman"/>
        </w:rPr>
        <w:t xml:space="preserve">ugh </w:t>
      </w:r>
      <w:r w:rsidR="0036773E" w:rsidRPr="00425B9B">
        <w:rPr>
          <w:rFonts w:ascii="Times New Roman" w:hAnsi="Times New Roman" w:cs="Times New Roman"/>
        </w:rPr>
        <w:lastRenderedPageBreak/>
        <w:t>those to whom he is</w:t>
      </w:r>
      <w:r w:rsidR="00263E28" w:rsidRPr="00425B9B">
        <w:rPr>
          <w:rFonts w:ascii="Times New Roman" w:hAnsi="Times New Roman" w:cs="Times New Roman"/>
        </w:rPr>
        <w:t xml:space="preserve"> sent.</w:t>
      </w:r>
      <w:r w:rsidR="0036773E" w:rsidRPr="00425B9B">
        <w:rPr>
          <w:rFonts w:ascii="Times New Roman" w:hAnsi="Times New Roman" w:cs="Times New Roman"/>
        </w:rPr>
        <w:t>” (C 95)</w:t>
      </w:r>
      <w:r w:rsidR="00263E28" w:rsidRPr="00425B9B">
        <w:rPr>
          <w:rFonts w:ascii="Times New Roman" w:hAnsi="Times New Roman" w:cs="Times New Roman"/>
        </w:rPr>
        <w:t xml:space="preserve"> The </w:t>
      </w:r>
      <w:r w:rsidR="00263E28" w:rsidRPr="00425B9B">
        <w:rPr>
          <w:rFonts w:ascii="Times New Roman" w:hAnsi="Times New Roman" w:cs="Times New Roman"/>
          <w:i/>
        </w:rPr>
        <w:t>goal</w:t>
      </w:r>
      <w:r w:rsidR="00263E28" w:rsidRPr="00425B9B">
        <w:rPr>
          <w:rFonts w:ascii="Times New Roman" w:hAnsi="Times New Roman" w:cs="Times New Roman"/>
        </w:rPr>
        <w:t xml:space="preserve"> is to meet God in </w:t>
      </w:r>
      <w:r w:rsidR="004C2333" w:rsidRPr="00425B9B">
        <w:rPr>
          <w:rFonts w:ascii="Times New Roman" w:hAnsi="Times New Roman" w:cs="Times New Roman"/>
        </w:rPr>
        <w:t xml:space="preserve">the midst of </w:t>
      </w:r>
      <w:r w:rsidR="00C17669" w:rsidRPr="00425B9B">
        <w:rPr>
          <w:rFonts w:ascii="Times New Roman" w:hAnsi="Times New Roman" w:cs="Times New Roman"/>
        </w:rPr>
        <w:t xml:space="preserve">our </w:t>
      </w:r>
      <w:r w:rsidR="00263E28" w:rsidRPr="00425B9B">
        <w:rPr>
          <w:rFonts w:ascii="Times New Roman" w:hAnsi="Times New Roman" w:cs="Times New Roman"/>
        </w:rPr>
        <w:t>life</w:t>
      </w:r>
      <w:r w:rsidR="00C17669" w:rsidRPr="00425B9B">
        <w:rPr>
          <w:rFonts w:ascii="Times New Roman" w:hAnsi="Times New Roman" w:cs="Times New Roman"/>
        </w:rPr>
        <w:t xml:space="preserve"> and work</w:t>
      </w:r>
      <w:r w:rsidR="00263E28" w:rsidRPr="00425B9B">
        <w:rPr>
          <w:rFonts w:ascii="Times New Roman" w:hAnsi="Times New Roman" w:cs="Times New Roman"/>
        </w:rPr>
        <w:t xml:space="preserve">; the </w:t>
      </w:r>
      <w:r w:rsidR="00263E28" w:rsidRPr="00425B9B">
        <w:rPr>
          <w:rFonts w:ascii="Times New Roman" w:hAnsi="Times New Roman" w:cs="Times New Roman"/>
          <w:i/>
        </w:rPr>
        <w:t>journey</w:t>
      </w:r>
      <w:r w:rsidR="00263E28" w:rsidRPr="00425B9B">
        <w:rPr>
          <w:rFonts w:ascii="Times New Roman" w:hAnsi="Times New Roman" w:cs="Times New Roman"/>
        </w:rPr>
        <w:t xml:space="preserve"> is the formation process. So we </w:t>
      </w:r>
      <w:r w:rsidR="004C2333" w:rsidRPr="00425B9B">
        <w:rPr>
          <w:rFonts w:ascii="Times New Roman" w:hAnsi="Times New Roman" w:cs="Times New Roman"/>
        </w:rPr>
        <w:t>do not have to jump out of life in order to be formed; the point is to get into it properly. The point is to be able to make the shift from</w:t>
      </w:r>
      <w:r w:rsidR="00763B05" w:rsidRPr="00425B9B">
        <w:rPr>
          <w:rFonts w:ascii="Times New Roman" w:hAnsi="Times New Roman" w:cs="Times New Roman"/>
        </w:rPr>
        <w:t xml:space="preserve"> </w:t>
      </w:r>
      <w:r w:rsidR="00763B05" w:rsidRPr="00425B9B">
        <w:rPr>
          <w:rFonts w:ascii="Times New Roman" w:hAnsi="Times New Roman" w:cs="Times New Roman"/>
          <w:i/>
        </w:rPr>
        <w:t>simply living</w:t>
      </w:r>
      <w:r w:rsidR="00763B05" w:rsidRPr="00425B9B">
        <w:rPr>
          <w:rFonts w:ascii="Times New Roman" w:hAnsi="Times New Roman" w:cs="Times New Roman"/>
        </w:rPr>
        <w:t xml:space="preserve"> </w:t>
      </w:r>
      <w:r w:rsidR="00763B05" w:rsidRPr="00425B9B">
        <w:rPr>
          <w:rFonts w:ascii="Times New Roman" w:hAnsi="Times New Roman" w:cs="Times New Roman"/>
          <w:i/>
        </w:rPr>
        <w:t>our lives</w:t>
      </w:r>
      <w:r w:rsidR="004C2333" w:rsidRPr="00425B9B">
        <w:rPr>
          <w:rFonts w:ascii="Times New Roman" w:hAnsi="Times New Roman" w:cs="Times New Roman"/>
        </w:rPr>
        <w:t xml:space="preserve"> to </w:t>
      </w:r>
      <w:r w:rsidR="00763B05" w:rsidRPr="00425B9B">
        <w:rPr>
          <w:rFonts w:ascii="Times New Roman" w:hAnsi="Times New Roman" w:cs="Times New Roman"/>
          <w:i/>
        </w:rPr>
        <w:t>learning from experience</w:t>
      </w:r>
      <w:r w:rsidR="004C2333" w:rsidRPr="00425B9B">
        <w:rPr>
          <w:rFonts w:ascii="Times New Roman" w:hAnsi="Times New Roman" w:cs="Times New Roman"/>
        </w:rPr>
        <w:t xml:space="preserve"> in the way indicated in our Constitutions. </w:t>
      </w:r>
      <w:r w:rsidR="00F4718C" w:rsidRPr="00425B9B">
        <w:rPr>
          <w:rFonts w:ascii="Times New Roman" w:hAnsi="Times New Roman" w:cs="Times New Roman"/>
        </w:rPr>
        <w:t xml:space="preserve">In this way we will live in a “permanent state of mission” that is also a </w:t>
      </w:r>
      <w:r w:rsidR="00F4718C" w:rsidRPr="00425B9B">
        <w:rPr>
          <w:rFonts w:ascii="Times New Roman" w:hAnsi="Times New Roman" w:cs="Times New Roman"/>
          <w:i/>
        </w:rPr>
        <w:t>permanent state of formation</w:t>
      </w:r>
      <w:r w:rsidR="00F4718C" w:rsidRPr="00425B9B">
        <w:rPr>
          <w:rFonts w:ascii="Times New Roman" w:hAnsi="Times New Roman" w:cs="Times New Roman"/>
        </w:rPr>
        <w:t>.</w:t>
      </w:r>
      <w:r w:rsidR="00F4718C" w:rsidRPr="00425B9B">
        <w:rPr>
          <w:rStyle w:val="Rimandonotaapidipagina"/>
          <w:rFonts w:ascii="Times New Roman" w:hAnsi="Times New Roman" w:cs="Times New Roman"/>
        </w:rPr>
        <w:footnoteReference w:id="12"/>
      </w:r>
    </w:p>
    <w:p w:rsidR="00263E28" w:rsidRPr="00425B9B" w:rsidRDefault="00263E28" w:rsidP="00C11921">
      <w:pPr>
        <w:jc w:val="both"/>
        <w:rPr>
          <w:rFonts w:ascii="Times New Roman" w:hAnsi="Times New Roman" w:cs="Times New Roman"/>
        </w:rPr>
      </w:pPr>
    </w:p>
    <w:p w:rsidR="007E0E5E" w:rsidRPr="00425B9B" w:rsidRDefault="00463965" w:rsidP="00C11921">
      <w:pPr>
        <w:jc w:val="both"/>
        <w:rPr>
          <w:rFonts w:ascii="Times New Roman" w:hAnsi="Times New Roman" w:cs="Times New Roman"/>
        </w:rPr>
      </w:pPr>
      <w:r w:rsidRPr="00425B9B">
        <w:rPr>
          <w:rFonts w:ascii="Times New Roman" w:hAnsi="Times New Roman" w:cs="Times New Roman"/>
        </w:rPr>
        <w:t>e</w:t>
      </w:r>
      <w:r w:rsidR="00263E28" w:rsidRPr="00425B9B">
        <w:rPr>
          <w:rFonts w:ascii="Times New Roman" w:hAnsi="Times New Roman" w:cs="Times New Roman"/>
        </w:rPr>
        <w:t xml:space="preserve">) </w:t>
      </w:r>
      <w:r w:rsidR="007E0E5E" w:rsidRPr="00425B9B">
        <w:rPr>
          <w:rFonts w:ascii="Times New Roman" w:hAnsi="Times New Roman" w:cs="Times New Roman"/>
        </w:rPr>
        <w:t xml:space="preserve">Formation is not a phase or a part of Salesian life, but rather </w:t>
      </w:r>
      <w:r w:rsidR="007E0E5E" w:rsidRPr="00425B9B">
        <w:rPr>
          <w:rFonts w:ascii="Times New Roman" w:hAnsi="Times New Roman" w:cs="Times New Roman"/>
          <w:b/>
        </w:rPr>
        <w:t xml:space="preserve">a dimension that embraces </w:t>
      </w:r>
      <w:r w:rsidR="00965B21" w:rsidRPr="00425B9B">
        <w:rPr>
          <w:rFonts w:ascii="Times New Roman" w:hAnsi="Times New Roman" w:cs="Times New Roman"/>
          <w:b/>
        </w:rPr>
        <w:t>the whole of life</w:t>
      </w:r>
      <w:r w:rsidR="007E0E5E" w:rsidRPr="00425B9B">
        <w:rPr>
          <w:rFonts w:ascii="Times New Roman" w:hAnsi="Times New Roman" w:cs="Times New Roman"/>
        </w:rPr>
        <w:t xml:space="preserve">, in such a way that prayer, fraternal life, apostolic commitment and the living out of the evangelical counsels all become </w:t>
      </w:r>
      <w:r w:rsidR="007E0E5E" w:rsidRPr="00425B9B">
        <w:rPr>
          <w:rFonts w:ascii="Times New Roman" w:hAnsi="Times New Roman" w:cs="Times New Roman"/>
          <w:i/>
        </w:rPr>
        <w:t>formative</w:t>
      </w:r>
      <w:r w:rsidR="007E0E5E" w:rsidRPr="00425B9B">
        <w:rPr>
          <w:rFonts w:ascii="Times New Roman" w:hAnsi="Times New Roman" w:cs="Times New Roman"/>
        </w:rPr>
        <w:t xml:space="preserve">, which is to say: </w:t>
      </w:r>
      <w:r w:rsidR="007E0E5E" w:rsidRPr="00425B9B">
        <w:rPr>
          <w:rFonts w:ascii="Times New Roman" w:hAnsi="Times New Roman" w:cs="Times New Roman"/>
          <w:i/>
        </w:rPr>
        <w:t>response</w:t>
      </w:r>
      <w:r w:rsidR="007E0E5E" w:rsidRPr="00425B9B">
        <w:rPr>
          <w:rFonts w:ascii="Times New Roman" w:hAnsi="Times New Roman" w:cs="Times New Roman"/>
        </w:rPr>
        <w:t xml:space="preserve"> to the Lord who calls us (at every moment, the </w:t>
      </w:r>
      <w:r w:rsidR="007E0E5E" w:rsidRPr="00425B9B">
        <w:rPr>
          <w:rFonts w:ascii="Times New Roman" w:hAnsi="Times New Roman" w:cs="Times New Roman"/>
          <w:i/>
        </w:rPr>
        <w:t>whole of our life</w:t>
      </w:r>
      <w:r w:rsidR="007E0E5E" w:rsidRPr="00425B9B">
        <w:rPr>
          <w:rFonts w:ascii="Times New Roman" w:hAnsi="Times New Roman" w:cs="Times New Roman"/>
        </w:rPr>
        <w:t>).</w:t>
      </w:r>
      <w:r w:rsidR="00965B21" w:rsidRPr="00425B9B">
        <w:rPr>
          <w:rStyle w:val="Rimandonotaapidipagina"/>
          <w:rFonts w:ascii="Times New Roman" w:hAnsi="Times New Roman" w:cs="Times New Roman"/>
        </w:rPr>
        <w:footnoteReference w:id="13"/>
      </w:r>
    </w:p>
    <w:p w:rsidR="00AC1989" w:rsidRPr="00425B9B" w:rsidRDefault="00AC1989" w:rsidP="00C11921">
      <w:pPr>
        <w:jc w:val="both"/>
        <w:rPr>
          <w:rFonts w:ascii="Times New Roman" w:hAnsi="Times New Roman" w:cs="Times New Roman"/>
        </w:rPr>
      </w:pPr>
    </w:p>
    <w:p w:rsidR="005A3486" w:rsidRPr="00425B9B" w:rsidRDefault="00463965" w:rsidP="00C11921">
      <w:pPr>
        <w:jc w:val="both"/>
        <w:rPr>
          <w:rFonts w:ascii="Times New Roman" w:hAnsi="Times New Roman" w:cs="Times New Roman"/>
        </w:rPr>
      </w:pPr>
      <w:r w:rsidRPr="00425B9B">
        <w:rPr>
          <w:rFonts w:ascii="Times New Roman" w:hAnsi="Times New Roman" w:cs="Times New Roman"/>
        </w:rPr>
        <w:t>f</w:t>
      </w:r>
      <w:r w:rsidR="007E0E5E" w:rsidRPr="00425B9B">
        <w:rPr>
          <w:rFonts w:ascii="Times New Roman" w:hAnsi="Times New Roman" w:cs="Times New Roman"/>
        </w:rPr>
        <w:t xml:space="preserve">) Article 119 indicates to us the nature of our life understood as formation: “Living in the midst of the young and in constant contact with working-class surroundings, the Salesian </w:t>
      </w:r>
      <w:r w:rsidR="007E0E5E" w:rsidRPr="00425B9B">
        <w:rPr>
          <w:rFonts w:ascii="Times New Roman" w:hAnsi="Times New Roman" w:cs="Times New Roman"/>
          <w:i/>
        </w:rPr>
        <w:t>tries to discern the voice of the Spirit in the events of each day, and so acquires</w:t>
      </w:r>
      <w:r w:rsidR="007E0E5E" w:rsidRPr="00425B9B">
        <w:rPr>
          <w:rFonts w:ascii="Times New Roman" w:hAnsi="Times New Roman" w:cs="Times New Roman"/>
        </w:rPr>
        <w:t xml:space="preserve"> </w:t>
      </w:r>
      <w:r w:rsidR="007E0E5E" w:rsidRPr="00425B9B">
        <w:rPr>
          <w:rFonts w:ascii="Times New Roman" w:hAnsi="Times New Roman" w:cs="Times New Roman"/>
          <w:b/>
        </w:rPr>
        <w:t>the ability to learn from life</w:t>
      </w:r>
      <w:r w:rsidR="006F0341" w:rsidRPr="00425B9B">
        <w:rPr>
          <w:rFonts w:ascii="Times New Roman" w:hAnsi="Times New Roman" w:cs="Times New Roman"/>
          <w:b/>
        </w:rPr>
        <w:t>’s experiences</w:t>
      </w:r>
      <w:r w:rsidR="007E0E5E" w:rsidRPr="00425B9B">
        <w:rPr>
          <w:rFonts w:ascii="Times New Roman" w:hAnsi="Times New Roman" w:cs="Times New Roman"/>
        </w:rPr>
        <w:t>.”</w:t>
      </w:r>
      <w:r w:rsidR="007E0E5E" w:rsidRPr="00425B9B">
        <w:rPr>
          <w:rStyle w:val="Rimandonotaapidipagina"/>
          <w:rFonts w:ascii="Times New Roman" w:hAnsi="Times New Roman" w:cs="Times New Roman"/>
        </w:rPr>
        <w:footnoteReference w:id="14"/>
      </w:r>
      <w:r w:rsidR="007E0E5E" w:rsidRPr="00425B9B">
        <w:rPr>
          <w:rFonts w:ascii="Times New Roman" w:hAnsi="Times New Roman" w:cs="Times New Roman"/>
        </w:rPr>
        <w:t xml:space="preserve"> </w:t>
      </w:r>
      <w:r w:rsidR="00520915" w:rsidRPr="00425B9B">
        <w:rPr>
          <w:rFonts w:ascii="Times New Roman" w:hAnsi="Times New Roman" w:cs="Times New Roman"/>
        </w:rPr>
        <w:t xml:space="preserve">Towards the end, the article states: “[The Salesian] feels it his task to make the best formative use of any situation, and to see it as a favourable opportunity for growing in his vocation.” No experience is irrelevant or useless if we are able to learn from it. Obviously, it is not merely a question of human effort, intelligence or shrewdness, but of faith: “[he] tries to discern </w:t>
      </w:r>
      <w:r w:rsidR="00520915" w:rsidRPr="00425B9B">
        <w:rPr>
          <w:rFonts w:ascii="Times New Roman" w:hAnsi="Times New Roman" w:cs="Times New Roman"/>
          <w:b/>
        </w:rPr>
        <w:t>the voice of the Spirit</w:t>
      </w:r>
      <w:r w:rsidR="00520915" w:rsidRPr="00425B9B">
        <w:rPr>
          <w:rFonts w:ascii="Times New Roman" w:hAnsi="Times New Roman" w:cs="Times New Roman"/>
        </w:rPr>
        <w:t xml:space="preserve"> in the events of each day.”  </w:t>
      </w:r>
    </w:p>
    <w:p w:rsidR="005A3486" w:rsidRPr="00425B9B" w:rsidRDefault="005A3486" w:rsidP="00C11921">
      <w:pPr>
        <w:jc w:val="both"/>
        <w:rPr>
          <w:rFonts w:ascii="Times New Roman" w:hAnsi="Times New Roman" w:cs="Times New Roman"/>
        </w:rPr>
      </w:pPr>
    </w:p>
    <w:p w:rsidR="00EB7221" w:rsidRPr="00425B9B" w:rsidRDefault="00463965" w:rsidP="00C11921">
      <w:pPr>
        <w:jc w:val="both"/>
        <w:rPr>
          <w:rFonts w:ascii="Times New Roman" w:hAnsi="Times New Roman" w:cs="Times New Roman"/>
        </w:rPr>
      </w:pPr>
      <w:r w:rsidRPr="00425B9B">
        <w:rPr>
          <w:rFonts w:ascii="Times New Roman" w:hAnsi="Times New Roman" w:cs="Times New Roman"/>
        </w:rPr>
        <w:t>g</w:t>
      </w:r>
      <w:r w:rsidR="00520915" w:rsidRPr="00425B9B">
        <w:rPr>
          <w:rFonts w:ascii="Times New Roman" w:hAnsi="Times New Roman" w:cs="Times New Roman"/>
        </w:rPr>
        <w:t xml:space="preserve">) This brings us to an important question: what is </w:t>
      </w:r>
      <w:r w:rsidR="00520915" w:rsidRPr="00425B9B">
        <w:rPr>
          <w:rFonts w:ascii="Times New Roman" w:hAnsi="Times New Roman" w:cs="Times New Roman"/>
          <w:b/>
        </w:rPr>
        <w:t>the role of initial formation</w:t>
      </w:r>
      <w:r w:rsidR="00520915" w:rsidRPr="00425B9B">
        <w:rPr>
          <w:rFonts w:ascii="Times New Roman" w:hAnsi="Times New Roman" w:cs="Times New Roman"/>
        </w:rPr>
        <w:t xml:space="preserve">? The first thing to be said is that initial formation is not the </w:t>
      </w:r>
      <w:proofErr w:type="spellStart"/>
      <w:r w:rsidR="00520915" w:rsidRPr="00425B9B">
        <w:rPr>
          <w:rFonts w:ascii="Times New Roman" w:hAnsi="Times New Roman" w:cs="Times New Roman"/>
          <w:i/>
        </w:rPr>
        <w:t>princeps</w:t>
      </w:r>
      <w:proofErr w:type="spellEnd"/>
      <w:r w:rsidR="00520915" w:rsidRPr="00425B9B">
        <w:rPr>
          <w:rFonts w:ascii="Times New Roman" w:hAnsi="Times New Roman" w:cs="Times New Roman"/>
          <w:i/>
        </w:rPr>
        <w:t xml:space="preserve"> </w:t>
      </w:r>
      <w:proofErr w:type="spellStart"/>
      <w:r w:rsidR="00520915" w:rsidRPr="00425B9B">
        <w:rPr>
          <w:rFonts w:ascii="Times New Roman" w:hAnsi="Times New Roman" w:cs="Times New Roman"/>
          <w:i/>
        </w:rPr>
        <w:t>analogatum</w:t>
      </w:r>
      <w:proofErr w:type="spellEnd"/>
      <w:r w:rsidR="00520915" w:rsidRPr="00425B9B">
        <w:rPr>
          <w:rFonts w:ascii="Times New Roman" w:hAnsi="Times New Roman" w:cs="Times New Roman"/>
        </w:rPr>
        <w:t xml:space="preserve"> of formation (as we tend to think even now). It gets its identity </w:t>
      </w:r>
      <w:r w:rsidR="00EB7221" w:rsidRPr="00425B9B">
        <w:rPr>
          <w:rFonts w:ascii="Times New Roman" w:hAnsi="Times New Roman" w:cs="Times New Roman"/>
        </w:rPr>
        <w:t>from what “comes after” (otherwise it would not be initial). It is part of “formation</w:t>
      </w:r>
      <w:r w:rsidR="006F0341" w:rsidRPr="00425B9B">
        <w:rPr>
          <w:rFonts w:ascii="Times New Roman" w:hAnsi="Times New Roman" w:cs="Times New Roman"/>
        </w:rPr>
        <w:t xml:space="preserve"> as lifelong</w:t>
      </w:r>
      <w:r w:rsidR="00EB7221" w:rsidRPr="00425B9B">
        <w:rPr>
          <w:rFonts w:ascii="Times New Roman" w:hAnsi="Times New Roman" w:cs="Times New Roman"/>
        </w:rPr>
        <w:t xml:space="preserve">”, but it has its own peculiar characteristics. It is like what university study is for a professional: not an end in itself, but a time for picking up the indispensable tools and instruments for what comes after. Thus, for example, “spiritual direction,” far from being reserved to initial formation, is something that lays the foundations for a </w:t>
      </w:r>
      <w:r w:rsidR="00EB7221" w:rsidRPr="00425B9B">
        <w:rPr>
          <w:rFonts w:ascii="Times New Roman" w:hAnsi="Times New Roman" w:cs="Times New Roman"/>
          <w:i/>
        </w:rPr>
        <w:t>spiritual accompaniment</w:t>
      </w:r>
      <w:r w:rsidR="00EB7221" w:rsidRPr="00425B9B">
        <w:rPr>
          <w:rFonts w:ascii="Times New Roman" w:hAnsi="Times New Roman" w:cs="Times New Roman"/>
        </w:rPr>
        <w:t xml:space="preserve"> t</w:t>
      </w:r>
      <w:r w:rsidR="00F4718C" w:rsidRPr="00425B9B">
        <w:rPr>
          <w:rFonts w:ascii="Times New Roman" w:hAnsi="Times New Roman" w:cs="Times New Roman"/>
        </w:rPr>
        <w:t xml:space="preserve">hat ought to last all through </w:t>
      </w:r>
      <w:r w:rsidR="00EB7221" w:rsidRPr="00425B9B">
        <w:rPr>
          <w:rFonts w:ascii="Times New Roman" w:hAnsi="Times New Roman" w:cs="Times New Roman"/>
        </w:rPr>
        <w:t xml:space="preserve">life. With the text of article 119 in mind, we could say, simply, that the aim of the initial part of life understood as formation is </w:t>
      </w:r>
      <w:r w:rsidR="00EB7221" w:rsidRPr="00425B9B">
        <w:rPr>
          <w:rFonts w:ascii="Times New Roman" w:hAnsi="Times New Roman" w:cs="Times New Roman"/>
          <w:b/>
        </w:rPr>
        <w:t>learning how to learn</w:t>
      </w:r>
      <w:r w:rsidR="00EB7221" w:rsidRPr="00425B9B">
        <w:rPr>
          <w:rFonts w:ascii="Times New Roman" w:hAnsi="Times New Roman" w:cs="Times New Roman"/>
        </w:rPr>
        <w:t>.</w:t>
      </w:r>
      <w:r w:rsidR="00C07E44" w:rsidRPr="00425B9B">
        <w:rPr>
          <w:rStyle w:val="Rimandonotaapidipagina"/>
          <w:rFonts w:ascii="Times New Roman" w:hAnsi="Times New Roman" w:cs="Times New Roman"/>
        </w:rPr>
        <w:footnoteReference w:id="15"/>
      </w:r>
      <w:r w:rsidR="00EB7221" w:rsidRPr="00425B9B">
        <w:rPr>
          <w:rFonts w:ascii="Times New Roman" w:hAnsi="Times New Roman" w:cs="Times New Roman"/>
        </w:rPr>
        <w:t xml:space="preserve"> </w:t>
      </w:r>
      <w:r w:rsidR="00F4718C" w:rsidRPr="00425B9B">
        <w:rPr>
          <w:rFonts w:ascii="Times New Roman" w:hAnsi="Times New Roman" w:cs="Times New Roman"/>
        </w:rPr>
        <w:t>And when</w:t>
      </w:r>
      <w:r w:rsidR="00C624D2" w:rsidRPr="00425B9B">
        <w:rPr>
          <w:rFonts w:ascii="Times New Roman" w:hAnsi="Times New Roman" w:cs="Times New Roman"/>
        </w:rPr>
        <w:t xml:space="preserve"> in th</w:t>
      </w:r>
      <w:r w:rsidR="00F4718C" w:rsidRPr="00425B9B">
        <w:rPr>
          <w:rFonts w:ascii="Times New Roman" w:hAnsi="Times New Roman" w:cs="Times New Roman"/>
        </w:rPr>
        <w:t>e “rest of life</w:t>
      </w:r>
      <w:r w:rsidR="00C624D2" w:rsidRPr="00425B9B">
        <w:rPr>
          <w:rFonts w:ascii="Times New Roman" w:hAnsi="Times New Roman" w:cs="Times New Roman"/>
        </w:rPr>
        <w:t xml:space="preserve">” the learning continues, life becomes formation, an ongoing response to the love of the Lord who, </w:t>
      </w:r>
      <w:proofErr w:type="spellStart"/>
      <w:r w:rsidR="00773AD7" w:rsidRPr="00425B9B">
        <w:rPr>
          <w:rFonts w:ascii="Times New Roman" w:hAnsi="Times New Roman" w:cs="Times New Roman"/>
          <w:i/>
        </w:rPr>
        <w:t>miserando</w:t>
      </w:r>
      <w:proofErr w:type="spellEnd"/>
      <w:r w:rsidR="00773AD7" w:rsidRPr="00425B9B">
        <w:rPr>
          <w:rFonts w:ascii="Times New Roman" w:hAnsi="Times New Roman" w:cs="Times New Roman"/>
          <w:i/>
        </w:rPr>
        <w:t xml:space="preserve"> </w:t>
      </w:r>
      <w:proofErr w:type="spellStart"/>
      <w:r w:rsidR="00773AD7" w:rsidRPr="00425B9B">
        <w:rPr>
          <w:rFonts w:ascii="Times New Roman" w:hAnsi="Times New Roman" w:cs="Times New Roman"/>
          <w:i/>
        </w:rPr>
        <w:t>atque</w:t>
      </w:r>
      <w:proofErr w:type="spellEnd"/>
      <w:r w:rsidR="00D22CAC" w:rsidRPr="00425B9B">
        <w:rPr>
          <w:rFonts w:ascii="Times New Roman" w:hAnsi="Times New Roman" w:cs="Times New Roman"/>
          <w:i/>
        </w:rPr>
        <w:t xml:space="preserve"> </w:t>
      </w:r>
      <w:proofErr w:type="spellStart"/>
      <w:r w:rsidR="00C624D2" w:rsidRPr="00425B9B">
        <w:rPr>
          <w:rFonts w:ascii="Times New Roman" w:hAnsi="Times New Roman" w:cs="Times New Roman"/>
          <w:i/>
        </w:rPr>
        <w:t>eligendo</w:t>
      </w:r>
      <w:proofErr w:type="spellEnd"/>
      <w:r w:rsidR="00C624D2" w:rsidRPr="00425B9B">
        <w:rPr>
          <w:rFonts w:ascii="Times New Roman" w:hAnsi="Times New Roman" w:cs="Times New Roman"/>
        </w:rPr>
        <w:t>,</w:t>
      </w:r>
      <w:r w:rsidR="00C8344B" w:rsidRPr="00425B9B">
        <w:rPr>
          <w:rStyle w:val="Rimandonotaapidipagina"/>
          <w:rFonts w:ascii="Times New Roman" w:hAnsi="Times New Roman" w:cs="Times New Roman"/>
        </w:rPr>
        <w:footnoteReference w:id="16"/>
      </w:r>
      <w:r w:rsidR="00C624D2" w:rsidRPr="00425B9B">
        <w:rPr>
          <w:rFonts w:ascii="Times New Roman" w:hAnsi="Times New Roman" w:cs="Times New Roman"/>
        </w:rPr>
        <w:t xml:space="preserve"> never ceases to call and never ceases to love.</w:t>
      </w:r>
    </w:p>
    <w:p w:rsidR="005A3486" w:rsidRPr="00425B9B" w:rsidRDefault="005A3486" w:rsidP="00C11921">
      <w:pPr>
        <w:jc w:val="both"/>
        <w:rPr>
          <w:rFonts w:ascii="Times New Roman" w:hAnsi="Times New Roman" w:cs="Times New Roman"/>
        </w:rPr>
      </w:pPr>
    </w:p>
    <w:p w:rsidR="005A3486" w:rsidRPr="00425B9B" w:rsidRDefault="00F44C78" w:rsidP="00C11921">
      <w:pPr>
        <w:jc w:val="both"/>
        <w:rPr>
          <w:rFonts w:ascii="Times New Roman" w:hAnsi="Times New Roman" w:cs="Times New Roman"/>
          <w:b/>
        </w:rPr>
      </w:pPr>
      <w:r>
        <w:rPr>
          <w:rFonts w:ascii="Times New Roman" w:hAnsi="Times New Roman" w:cs="Times New Roman"/>
          <w:b/>
        </w:rPr>
        <w:t>3</w:t>
      </w:r>
      <w:r w:rsidR="005A3486" w:rsidRPr="00425B9B">
        <w:rPr>
          <w:rFonts w:ascii="Times New Roman" w:hAnsi="Times New Roman" w:cs="Times New Roman"/>
          <w:b/>
        </w:rPr>
        <w:t xml:space="preserve">. </w:t>
      </w:r>
      <w:r w:rsidR="00F95540" w:rsidRPr="00425B9B">
        <w:rPr>
          <w:rFonts w:ascii="Times New Roman" w:hAnsi="Times New Roman" w:cs="Times New Roman"/>
          <w:b/>
        </w:rPr>
        <w:t>Lifelong formation</w:t>
      </w:r>
      <w:r w:rsidR="005A3486" w:rsidRPr="00425B9B">
        <w:rPr>
          <w:rFonts w:ascii="Times New Roman" w:hAnsi="Times New Roman" w:cs="Times New Roman"/>
          <w:b/>
        </w:rPr>
        <w:t xml:space="preserve"> in the Salesian Constitutions: synthesis</w:t>
      </w:r>
    </w:p>
    <w:p w:rsidR="00184637" w:rsidRPr="00425B9B" w:rsidRDefault="00184637" w:rsidP="00C11921">
      <w:pPr>
        <w:jc w:val="both"/>
        <w:rPr>
          <w:rFonts w:ascii="Times New Roman" w:hAnsi="Times New Roman" w:cs="Times New Roman"/>
        </w:rPr>
      </w:pPr>
    </w:p>
    <w:p w:rsidR="00184637" w:rsidRPr="00425B9B" w:rsidRDefault="000B771C" w:rsidP="00C11921">
      <w:pPr>
        <w:jc w:val="both"/>
        <w:rPr>
          <w:rFonts w:ascii="Times New Roman" w:hAnsi="Times New Roman" w:cs="Times New Roman"/>
        </w:rPr>
      </w:pPr>
      <w:r w:rsidRPr="00425B9B">
        <w:rPr>
          <w:rFonts w:ascii="Times New Roman" w:hAnsi="Times New Roman" w:cs="Times New Roman"/>
        </w:rPr>
        <w:t>Having</w:t>
      </w:r>
      <w:r w:rsidR="00184637" w:rsidRPr="00425B9B">
        <w:rPr>
          <w:rFonts w:ascii="Times New Roman" w:hAnsi="Times New Roman" w:cs="Times New Roman"/>
        </w:rPr>
        <w:t xml:space="preserve"> tried to list some features of lifelong formation as it appears in our Constitutions, I think we could conclude with an extraordinary synthesis, which w</w:t>
      </w:r>
      <w:r w:rsidRPr="00425B9B">
        <w:rPr>
          <w:rFonts w:ascii="Times New Roman" w:hAnsi="Times New Roman" w:cs="Times New Roman"/>
        </w:rPr>
        <w:t xml:space="preserve">e find in article 98: </w:t>
      </w:r>
      <w:r w:rsidR="00184637" w:rsidRPr="00425B9B">
        <w:rPr>
          <w:rFonts w:ascii="Times New Roman" w:hAnsi="Times New Roman" w:cs="Times New Roman"/>
          <w:b/>
        </w:rPr>
        <w:t>the formation experience</w:t>
      </w:r>
      <w:r w:rsidRPr="00425B9B">
        <w:rPr>
          <w:rFonts w:ascii="Times New Roman" w:hAnsi="Times New Roman" w:cs="Times New Roman"/>
        </w:rPr>
        <w:t>.</w:t>
      </w:r>
      <w:r w:rsidR="00184637" w:rsidRPr="00425B9B">
        <w:rPr>
          <w:rFonts w:ascii="Times New Roman" w:hAnsi="Times New Roman" w:cs="Times New Roman"/>
        </w:rPr>
        <w:t xml:space="preserve"> </w:t>
      </w:r>
    </w:p>
    <w:p w:rsidR="00184637" w:rsidRPr="00425B9B" w:rsidRDefault="00184637" w:rsidP="00C11921">
      <w:pPr>
        <w:jc w:val="both"/>
        <w:rPr>
          <w:rFonts w:ascii="Times New Roman" w:hAnsi="Times New Roman" w:cs="Times New Roman"/>
        </w:rPr>
      </w:pPr>
    </w:p>
    <w:p w:rsidR="00184637" w:rsidRPr="00425B9B" w:rsidRDefault="00184637" w:rsidP="00C11921">
      <w:pPr>
        <w:ind w:left="720"/>
        <w:jc w:val="both"/>
        <w:rPr>
          <w:rFonts w:ascii="Times New Roman" w:hAnsi="Times New Roman" w:cs="Times New Roman"/>
        </w:rPr>
      </w:pPr>
      <w:r w:rsidRPr="00425B9B">
        <w:rPr>
          <w:rFonts w:ascii="Times New Roman" w:hAnsi="Times New Roman" w:cs="Times New Roman"/>
        </w:rPr>
        <w:t xml:space="preserve">Enlightened by the person of Christ and by his Gospel, lived according to Don </w:t>
      </w:r>
      <w:proofErr w:type="spellStart"/>
      <w:r w:rsidRPr="00425B9B">
        <w:rPr>
          <w:rFonts w:ascii="Times New Roman" w:hAnsi="Times New Roman" w:cs="Times New Roman"/>
        </w:rPr>
        <w:t>Bosco's</w:t>
      </w:r>
      <w:proofErr w:type="spellEnd"/>
      <w:r w:rsidRPr="00425B9B">
        <w:rPr>
          <w:rFonts w:ascii="Times New Roman" w:hAnsi="Times New Roman" w:cs="Times New Roman"/>
        </w:rPr>
        <w:t xml:space="preserve"> spirit, the Salesian commits himself to a formation process which will last all his life and will keep pace with his maturing in other ways. He learns by experience the meaning of the Salesian vocation at the various moments of his life and accepts the ascetical demands it makes on him.</w:t>
      </w:r>
    </w:p>
    <w:p w:rsidR="000B771C" w:rsidRPr="00425B9B" w:rsidRDefault="000B771C" w:rsidP="00C11921">
      <w:pPr>
        <w:ind w:left="720"/>
        <w:jc w:val="both"/>
        <w:rPr>
          <w:rFonts w:ascii="Times New Roman" w:hAnsi="Times New Roman" w:cs="Times New Roman"/>
        </w:rPr>
      </w:pPr>
    </w:p>
    <w:p w:rsidR="00184637" w:rsidRPr="00425B9B" w:rsidRDefault="00184637" w:rsidP="00C11921">
      <w:pPr>
        <w:ind w:left="720"/>
        <w:jc w:val="both"/>
        <w:rPr>
          <w:rFonts w:ascii="Times New Roman" w:hAnsi="Times New Roman" w:cs="Times New Roman"/>
        </w:rPr>
      </w:pPr>
      <w:r w:rsidRPr="00425B9B">
        <w:rPr>
          <w:rFonts w:ascii="Times New Roman" w:hAnsi="Times New Roman" w:cs="Times New Roman"/>
        </w:rPr>
        <w:t>With the help of Mary, his Mother and Teacher, he gradually becomes a pastor and educator of the young in the lay or priestly state which he has embraced.</w:t>
      </w:r>
    </w:p>
    <w:p w:rsidR="00184637" w:rsidRPr="00425B9B" w:rsidRDefault="00184637" w:rsidP="00C11921">
      <w:pPr>
        <w:ind w:left="720"/>
        <w:jc w:val="both"/>
        <w:rPr>
          <w:rFonts w:ascii="Times New Roman" w:hAnsi="Times New Roman" w:cs="Times New Roman"/>
        </w:rPr>
      </w:pPr>
    </w:p>
    <w:p w:rsidR="005A3486" w:rsidRPr="00425B9B" w:rsidRDefault="00184637" w:rsidP="00C11921">
      <w:pPr>
        <w:jc w:val="both"/>
        <w:rPr>
          <w:rFonts w:ascii="Times New Roman" w:hAnsi="Times New Roman" w:cs="Times New Roman"/>
        </w:rPr>
      </w:pPr>
      <w:r w:rsidRPr="00425B9B">
        <w:rPr>
          <w:rFonts w:ascii="Times New Roman" w:hAnsi="Times New Roman" w:cs="Times New Roman"/>
        </w:rPr>
        <w:t xml:space="preserve">We find here, first of all, formation understood as a </w:t>
      </w:r>
      <w:r w:rsidRPr="00425B9B">
        <w:rPr>
          <w:rFonts w:ascii="Times New Roman" w:hAnsi="Times New Roman" w:cs="Times New Roman"/>
          <w:i/>
        </w:rPr>
        <w:t>process</w:t>
      </w:r>
      <w:r w:rsidR="000B771C" w:rsidRPr="00425B9B">
        <w:rPr>
          <w:rFonts w:ascii="Times New Roman" w:hAnsi="Times New Roman" w:cs="Times New Roman"/>
        </w:rPr>
        <w:t>:</w:t>
      </w:r>
      <w:r w:rsidRPr="00425B9B">
        <w:rPr>
          <w:rFonts w:ascii="Times New Roman" w:hAnsi="Times New Roman" w:cs="Times New Roman"/>
        </w:rPr>
        <w:t xml:space="preserve"> </w:t>
      </w:r>
      <w:r w:rsidR="000B771C" w:rsidRPr="00425B9B">
        <w:rPr>
          <w:rFonts w:ascii="Times New Roman" w:hAnsi="Times New Roman" w:cs="Times New Roman"/>
        </w:rPr>
        <w:t>“</w:t>
      </w:r>
      <w:r w:rsidRPr="00425B9B">
        <w:rPr>
          <w:rFonts w:ascii="Times New Roman" w:hAnsi="Times New Roman" w:cs="Times New Roman"/>
        </w:rPr>
        <w:t>the experience of the meaning and values of the vocation.</w:t>
      </w:r>
      <w:r w:rsidR="000B771C" w:rsidRPr="00425B9B">
        <w:rPr>
          <w:rFonts w:ascii="Times New Roman" w:hAnsi="Times New Roman" w:cs="Times New Roman"/>
        </w:rPr>
        <w:t>”</w:t>
      </w:r>
      <w:r w:rsidRPr="00425B9B">
        <w:rPr>
          <w:rFonts w:ascii="Times New Roman" w:hAnsi="Times New Roman" w:cs="Times New Roman"/>
        </w:rPr>
        <w:t xml:space="preserve"> </w:t>
      </w:r>
      <w:r w:rsidR="00376244" w:rsidRPr="00425B9B">
        <w:rPr>
          <w:rFonts w:ascii="Times New Roman" w:hAnsi="Times New Roman" w:cs="Times New Roman"/>
        </w:rPr>
        <w:t>D</w:t>
      </w:r>
      <w:r w:rsidR="006472ED" w:rsidRPr="00425B9B">
        <w:rPr>
          <w:rFonts w:ascii="Times New Roman" w:hAnsi="Times New Roman" w:cs="Times New Roman"/>
        </w:rPr>
        <w:t>uring the initial phases of formation we come to</w:t>
      </w:r>
      <w:r w:rsidR="00F4718C" w:rsidRPr="00425B9B">
        <w:rPr>
          <w:rFonts w:ascii="Times New Roman" w:hAnsi="Times New Roman" w:cs="Times New Roman"/>
        </w:rPr>
        <w:t xml:space="preserve"> know these fundamental values,</w:t>
      </w:r>
      <w:r w:rsidR="00376244" w:rsidRPr="00425B9B">
        <w:rPr>
          <w:rFonts w:ascii="Times New Roman" w:hAnsi="Times New Roman" w:cs="Times New Roman"/>
        </w:rPr>
        <w:t xml:space="preserve"> but</w:t>
      </w:r>
      <w:r w:rsidR="000B771C" w:rsidRPr="00425B9B">
        <w:rPr>
          <w:rFonts w:ascii="Times New Roman" w:hAnsi="Times New Roman" w:cs="Times New Roman"/>
        </w:rPr>
        <w:t xml:space="preserve"> “</w:t>
      </w:r>
      <w:r w:rsidR="006472ED" w:rsidRPr="00425B9B">
        <w:rPr>
          <w:rFonts w:ascii="Times New Roman" w:hAnsi="Times New Roman" w:cs="Times New Roman"/>
        </w:rPr>
        <w:t>knowing</w:t>
      </w:r>
      <w:r w:rsidR="000B771C" w:rsidRPr="00425B9B">
        <w:rPr>
          <w:rFonts w:ascii="Times New Roman" w:hAnsi="Times New Roman" w:cs="Times New Roman"/>
        </w:rPr>
        <w:t>”</w:t>
      </w:r>
      <w:r w:rsidR="006472ED" w:rsidRPr="00425B9B">
        <w:rPr>
          <w:rFonts w:ascii="Times New Roman" w:hAnsi="Times New Roman" w:cs="Times New Roman"/>
        </w:rPr>
        <w:t xml:space="preserve"> is not the s</w:t>
      </w:r>
      <w:r w:rsidR="00376244" w:rsidRPr="00425B9B">
        <w:rPr>
          <w:rFonts w:ascii="Times New Roman" w:hAnsi="Times New Roman" w:cs="Times New Roman"/>
        </w:rPr>
        <w:t>ame thing as “learning from experience</w:t>
      </w:r>
      <w:r w:rsidR="006472ED" w:rsidRPr="00425B9B">
        <w:rPr>
          <w:rFonts w:ascii="Times New Roman" w:hAnsi="Times New Roman" w:cs="Times New Roman"/>
        </w:rPr>
        <w:t xml:space="preserve">.” To make the perpetual profession it is not enough to merely know the Constitutions by heart; one needs an experience of Salesian life, one needs to have learnt from life. </w:t>
      </w:r>
    </w:p>
    <w:p w:rsidR="00184637" w:rsidRPr="00425B9B" w:rsidRDefault="00184637" w:rsidP="00C11921">
      <w:pPr>
        <w:jc w:val="both"/>
        <w:rPr>
          <w:rFonts w:ascii="Times New Roman" w:hAnsi="Times New Roman" w:cs="Times New Roman"/>
        </w:rPr>
      </w:pPr>
    </w:p>
    <w:p w:rsidR="006472ED" w:rsidRPr="00425B9B" w:rsidRDefault="006472ED" w:rsidP="00C11921">
      <w:pPr>
        <w:jc w:val="both"/>
        <w:rPr>
          <w:rFonts w:ascii="Times New Roman" w:hAnsi="Times New Roman" w:cs="Times New Roman"/>
        </w:rPr>
      </w:pPr>
      <w:r w:rsidRPr="00425B9B">
        <w:rPr>
          <w:rFonts w:ascii="Times New Roman" w:hAnsi="Times New Roman" w:cs="Times New Roman"/>
        </w:rPr>
        <w:t xml:space="preserve">Further, the article highlights the </w:t>
      </w:r>
      <w:r w:rsidRPr="00425B9B">
        <w:rPr>
          <w:rFonts w:ascii="Times New Roman" w:hAnsi="Times New Roman" w:cs="Times New Roman"/>
          <w:i/>
        </w:rPr>
        <w:t>lifelong character</w:t>
      </w:r>
      <w:r w:rsidRPr="00425B9B">
        <w:rPr>
          <w:rFonts w:ascii="Times New Roman" w:hAnsi="Times New Roman" w:cs="Times New Roman"/>
        </w:rPr>
        <w:t xml:space="preserve"> of formation: “a process which will last all his life.”</w:t>
      </w:r>
      <w:r w:rsidR="00521ADA" w:rsidRPr="00425B9B">
        <w:rPr>
          <w:rFonts w:ascii="Times New Roman" w:hAnsi="Times New Roman" w:cs="Times New Roman"/>
        </w:rPr>
        <w:t xml:space="preserve"> When formation is understood as response, and when mission is understood as revelation, </w:t>
      </w:r>
      <w:r w:rsidR="001C1986" w:rsidRPr="00425B9B">
        <w:rPr>
          <w:rFonts w:ascii="Times New Roman" w:hAnsi="Times New Roman" w:cs="Times New Roman"/>
        </w:rPr>
        <w:t xml:space="preserve">the excitement never ends, for even in old age the dialogue of love between God and us continues, and the Salesian becomes, more clearly than ever, </w:t>
      </w:r>
      <w:r w:rsidR="00521ADA" w:rsidRPr="00425B9B">
        <w:rPr>
          <w:rFonts w:ascii="Times New Roman" w:hAnsi="Times New Roman" w:cs="Times New Roman"/>
        </w:rPr>
        <w:t>sign and bearer</w:t>
      </w:r>
      <w:r w:rsidR="001C1986" w:rsidRPr="00425B9B">
        <w:rPr>
          <w:rFonts w:ascii="Times New Roman" w:hAnsi="Times New Roman" w:cs="Times New Roman"/>
        </w:rPr>
        <w:t xml:space="preserve"> of his love, </w:t>
      </w:r>
      <w:proofErr w:type="spellStart"/>
      <w:r w:rsidR="001C1986" w:rsidRPr="00425B9B">
        <w:rPr>
          <w:rFonts w:ascii="Times New Roman" w:hAnsi="Times New Roman" w:cs="Times New Roman"/>
          <w:i/>
        </w:rPr>
        <w:t>vultus</w:t>
      </w:r>
      <w:proofErr w:type="spellEnd"/>
      <w:r w:rsidR="001C1986" w:rsidRPr="00425B9B">
        <w:rPr>
          <w:rFonts w:ascii="Times New Roman" w:hAnsi="Times New Roman" w:cs="Times New Roman"/>
          <w:i/>
        </w:rPr>
        <w:t xml:space="preserve"> </w:t>
      </w:r>
      <w:proofErr w:type="spellStart"/>
      <w:r w:rsidR="001C1986" w:rsidRPr="00425B9B">
        <w:rPr>
          <w:rFonts w:ascii="Times New Roman" w:hAnsi="Times New Roman" w:cs="Times New Roman"/>
          <w:i/>
        </w:rPr>
        <w:t>misericordiae</w:t>
      </w:r>
      <w:proofErr w:type="spellEnd"/>
      <w:r w:rsidR="001C1986" w:rsidRPr="00425B9B">
        <w:rPr>
          <w:rFonts w:ascii="Times New Roman" w:hAnsi="Times New Roman" w:cs="Times New Roman"/>
          <w:i/>
        </w:rPr>
        <w:t>.</w:t>
      </w:r>
    </w:p>
    <w:p w:rsidR="006472ED" w:rsidRPr="00425B9B" w:rsidRDefault="006472ED" w:rsidP="00C11921">
      <w:pPr>
        <w:jc w:val="both"/>
        <w:rPr>
          <w:rFonts w:ascii="Times New Roman" w:hAnsi="Times New Roman" w:cs="Times New Roman"/>
        </w:rPr>
      </w:pPr>
    </w:p>
    <w:p w:rsidR="006472ED" w:rsidRPr="00425B9B" w:rsidRDefault="006472ED" w:rsidP="00C11921">
      <w:pPr>
        <w:jc w:val="both"/>
        <w:rPr>
          <w:rFonts w:ascii="Times New Roman" w:hAnsi="Times New Roman" w:cs="Times New Roman"/>
        </w:rPr>
      </w:pPr>
      <w:r w:rsidRPr="00425B9B">
        <w:rPr>
          <w:rFonts w:ascii="Times New Roman" w:hAnsi="Times New Roman" w:cs="Times New Roman"/>
        </w:rPr>
        <w:t xml:space="preserve">Moreover, one cannot ignore the </w:t>
      </w:r>
      <w:proofErr w:type="spellStart"/>
      <w:r w:rsidRPr="00425B9B">
        <w:rPr>
          <w:rFonts w:ascii="Times New Roman" w:hAnsi="Times New Roman" w:cs="Times New Roman"/>
          <w:i/>
        </w:rPr>
        <w:t>ascesis</w:t>
      </w:r>
      <w:proofErr w:type="spellEnd"/>
      <w:r w:rsidRPr="00425B9B">
        <w:rPr>
          <w:rFonts w:ascii="Times New Roman" w:hAnsi="Times New Roman" w:cs="Times New Roman"/>
        </w:rPr>
        <w:t xml:space="preserve"> involved in our life understood as formation. The roses of Sa</w:t>
      </w:r>
      <w:r w:rsidR="00F4718C" w:rsidRPr="00425B9B">
        <w:rPr>
          <w:rFonts w:ascii="Times New Roman" w:hAnsi="Times New Roman" w:cs="Times New Roman"/>
        </w:rPr>
        <w:t xml:space="preserve">lesian values also have thorns, as Don Bosco tried to teach us in his dream of the Pergola of roses. </w:t>
      </w:r>
    </w:p>
    <w:p w:rsidR="006472ED" w:rsidRPr="00425B9B" w:rsidRDefault="006472ED" w:rsidP="00C11921">
      <w:pPr>
        <w:jc w:val="both"/>
        <w:rPr>
          <w:rFonts w:ascii="Times New Roman" w:hAnsi="Times New Roman" w:cs="Times New Roman"/>
        </w:rPr>
      </w:pPr>
    </w:p>
    <w:p w:rsidR="007473D5" w:rsidRPr="00425B9B" w:rsidRDefault="007473D5" w:rsidP="00C11921">
      <w:pPr>
        <w:jc w:val="both"/>
        <w:rPr>
          <w:rFonts w:ascii="Times New Roman" w:hAnsi="Times New Roman" w:cs="Times New Roman"/>
        </w:rPr>
      </w:pPr>
      <w:r w:rsidRPr="00425B9B">
        <w:rPr>
          <w:rFonts w:ascii="Times New Roman" w:hAnsi="Times New Roman" w:cs="Times New Roman"/>
        </w:rPr>
        <w:t xml:space="preserve">And then, </w:t>
      </w:r>
      <w:r w:rsidR="001C1986" w:rsidRPr="00425B9B">
        <w:rPr>
          <w:rFonts w:ascii="Times New Roman" w:hAnsi="Times New Roman" w:cs="Times New Roman"/>
        </w:rPr>
        <w:t>it bears insisting</w:t>
      </w:r>
      <w:r w:rsidRPr="00425B9B">
        <w:rPr>
          <w:rFonts w:ascii="Times New Roman" w:hAnsi="Times New Roman" w:cs="Times New Roman"/>
        </w:rPr>
        <w:t xml:space="preserve"> that formation takes place essentially in a context of faith, lived within the Salesian </w:t>
      </w:r>
      <w:proofErr w:type="spellStart"/>
      <w:r w:rsidRPr="00425B9B">
        <w:rPr>
          <w:rFonts w:ascii="Times New Roman" w:hAnsi="Times New Roman" w:cs="Times New Roman"/>
        </w:rPr>
        <w:t>charism</w:t>
      </w:r>
      <w:proofErr w:type="spellEnd"/>
      <w:r w:rsidRPr="00425B9B">
        <w:rPr>
          <w:rFonts w:ascii="Times New Roman" w:hAnsi="Times New Roman" w:cs="Times New Roman"/>
        </w:rPr>
        <w:t>: “</w:t>
      </w:r>
      <w:r w:rsidRPr="00425B9B">
        <w:rPr>
          <w:rFonts w:ascii="Times New Roman" w:hAnsi="Times New Roman" w:cs="Times New Roman"/>
          <w:i/>
        </w:rPr>
        <w:t xml:space="preserve">Enlightened by the person of Christ and by his Gospel – lived according to Don </w:t>
      </w:r>
      <w:proofErr w:type="spellStart"/>
      <w:r w:rsidRPr="00425B9B">
        <w:rPr>
          <w:rFonts w:ascii="Times New Roman" w:hAnsi="Times New Roman" w:cs="Times New Roman"/>
          <w:i/>
        </w:rPr>
        <w:t>Bosco's</w:t>
      </w:r>
      <w:proofErr w:type="spellEnd"/>
      <w:r w:rsidRPr="00425B9B">
        <w:rPr>
          <w:rFonts w:ascii="Times New Roman" w:hAnsi="Times New Roman" w:cs="Times New Roman"/>
          <w:i/>
        </w:rPr>
        <w:t xml:space="preserve"> </w:t>
      </w:r>
      <w:r w:rsidR="001C1986" w:rsidRPr="00425B9B">
        <w:rPr>
          <w:rFonts w:ascii="Times New Roman" w:hAnsi="Times New Roman" w:cs="Times New Roman"/>
          <w:i/>
        </w:rPr>
        <w:t>spirit.”</w:t>
      </w:r>
      <w:r w:rsidR="001C1986" w:rsidRPr="00425B9B">
        <w:rPr>
          <w:rFonts w:ascii="Times New Roman" w:hAnsi="Times New Roman" w:cs="Times New Roman"/>
        </w:rPr>
        <w:t xml:space="preserve"> </w:t>
      </w:r>
      <w:r w:rsidR="00593DA9" w:rsidRPr="00425B9B">
        <w:rPr>
          <w:rFonts w:ascii="Times New Roman" w:hAnsi="Times New Roman" w:cs="Times New Roman"/>
        </w:rPr>
        <w:t>To be like Don Bosco is to be always with Jesus, in an adventure of the Spirit – and to be a consecrated son of Don Bosco is unthinkable without a personal, passionate, splendid relationship with Christ</w:t>
      </w:r>
      <w:r w:rsidR="00D11912" w:rsidRPr="00425B9B">
        <w:rPr>
          <w:rFonts w:ascii="Times New Roman" w:hAnsi="Times New Roman" w:cs="Times New Roman"/>
        </w:rPr>
        <w:t>.</w:t>
      </w:r>
      <w:r w:rsidR="00C828A3" w:rsidRPr="00425B9B">
        <w:rPr>
          <w:rFonts w:ascii="Times New Roman" w:hAnsi="Times New Roman" w:cs="Times New Roman"/>
          <w:spacing w:val="-2"/>
        </w:rPr>
        <w:t xml:space="preserve"> </w:t>
      </w:r>
    </w:p>
    <w:p w:rsidR="00C95F5F" w:rsidRPr="00425B9B" w:rsidRDefault="00C95F5F" w:rsidP="00C11921">
      <w:pPr>
        <w:jc w:val="both"/>
        <w:rPr>
          <w:rFonts w:ascii="Times New Roman" w:hAnsi="Times New Roman" w:cs="Times New Roman"/>
        </w:rPr>
      </w:pPr>
    </w:p>
    <w:p w:rsidR="007473D5" w:rsidRPr="00425B9B" w:rsidRDefault="007473D5" w:rsidP="00C11921">
      <w:pPr>
        <w:jc w:val="both"/>
        <w:rPr>
          <w:rFonts w:ascii="Times New Roman" w:hAnsi="Times New Roman" w:cs="Times New Roman"/>
        </w:rPr>
      </w:pPr>
      <w:r w:rsidRPr="00425B9B">
        <w:rPr>
          <w:rFonts w:ascii="Times New Roman" w:hAnsi="Times New Roman" w:cs="Times New Roman"/>
        </w:rPr>
        <w:t xml:space="preserve">Finally, we must take into account the concluding words: the Salesian, every </w:t>
      </w:r>
      <w:r w:rsidR="00303F7E" w:rsidRPr="00425B9B">
        <w:rPr>
          <w:rFonts w:ascii="Times New Roman" w:hAnsi="Times New Roman" w:cs="Times New Roman"/>
        </w:rPr>
        <w:t>Salesian, is essentially</w:t>
      </w:r>
      <w:r w:rsidRPr="00425B9B">
        <w:rPr>
          <w:rFonts w:ascii="Times New Roman" w:hAnsi="Times New Roman" w:cs="Times New Roman"/>
        </w:rPr>
        <w:t xml:space="preserve"> an </w:t>
      </w:r>
      <w:r w:rsidRPr="00425B9B">
        <w:rPr>
          <w:rFonts w:ascii="Times New Roman" w:hAnsi="Times New Roman" w:cs="Times New Roman"/>
          <w:b/>
        </w:rPr>
        <w:t>educator-pastor</w:t>
      </w:r>
      <w:r w:rsidR="00C603A6" w:rsidRPr="00425B9B">
        <w:rPr>
          <w:rFonts w:ascii="Times New Roman" w:hAnsi="Times New Roman" w:cs="Times New Roman"/>
        </w:rPr>
        <w:t>. He is educator-pastor</w:t>
      </w:r>
      <w:r w:rsidRPr="00425B9B">
        <w:rPr>
          <w:rFonts w:ascii="Times New Roman" w:hAnsi="Times New Roman" w:cs="Times New Roman"/>
        </w:rPr>
        <w:t xml:space="preserve"> before being </w:t>
      </w:r>
      <w:r w:rsidR="009C5C18" w:rsidRPr="00425B9B">
        <w:rPr>
          <w:rFonts w:ascii="Times New Roman" w:hAnsi="Times New Roman" w:cs="Times New Roman"/>
        </w:rPr>
        <w:t>brother</w:t>
      </w:r>
      <w:r w:rsidRPr="00425B9B">
        <w:rPr>
          <w:rFonts w:ascii="Times New Roman" w:hAnsi="Times New Roman" w:cs="Times New Roman"/>
        </w:rPr>
        <w:t xml:space="preserve">, deacon or priest. A Salesian </w:t>
      </w:r>
      <w:r w:rsidR="009C5C18" w:rsidRPr="00425B9B">
        <w:rPr>
          <w:rFonts w:ascii="Times New Roman" w:hAnsi="Times New Roman" w:cs="Times New Roman"/>
        </w:rPr>
        <w:t>brother</w:t>
      </w:r>
      <w:r w:rsidRPr="00425B9B">
        <w:rPr>
          <w:rFonts w:ascii="Times New Roman" w:hAnsi="Times New Roman" w:cs="Times New Roman"/>
        </w:rPr>
        <w:t xml:space="preserve"> who is not a </w:t>
      </w:r>
      <w:r w:rsidRPr="00425B9B">
        <w:rPr>
          <w:rFonts w:ascii="Times New Roman" w:hAnsi="Times New Roman" w:cs="Times New Roman"/>
          <w:i/>
        </w:rPr>
        <w:t>pastor</w:t>
      </w:r>
      <w:r w:rsidRPr="00425B9B">
        <w:rPr>
          <w:rFonts w:ascii="Times New Roman" w:hAnsi="Times New Roman" w:cs="Times New Roman"/>
        </w:rPr>
        <w:t xml:space="preserve"> is not a Salesian; a Salesian priest </w:t>
      </w:r>
      <w:r w:rsidR="00303F7E" w:rsidRPr="00425B9B">
        <w:rPr>
          <w:rFonts w:ascii="Times New Roman" w:hAnsi="Times New Roman" w:cs="Times New Roman"/>
        </w:rPr>
        <w:t xml:space="preserve">or deacon </w:t>
      </w:r>
      <w:r w:rsidRPr="00425B9B">
        <w:rPr>
          <w:rFonts w:ascii="Times New Roman" w:hAnsi="Times New Roman" w:cs="Times New Roman"/>
        </w:rPr>
        <w:t xml:space="preserve">who is not an </w:t>
      </w:r>
      <w:r w:rsidRPr="00425B9B">
        <w:rPr>
          <w:rFonts w:ascii="Times New Roman" w:hAnsi="Times New Roman" w:cs="Times New Roman"/>
          <w:i/>
        </w:rPr>
        <w:t>educator</w:t>
      </w:r>
      <w:r w:rsidRPr="00425B9B">
        <w:rPr>
          <w:rFonts w:ascii="Times New Roman" w:hAnsi="Times New Roman" w:cs="Times New Roman"/>
        </w:rPr>
        <w:t xml:space="preserve"> is not a Salesian.</w:t>
      </w:r>
      <w:r w:rsidR="00C603A6" w:rsidRPr="00425B9B">
        <w:rPr>
          <w:rFonts w:ascii="Times New Roman" w:hAnsi="Times New Roman" w:cs="Times New Roman"/>
        </w:rPr>
        <w:t xml:space="preserve"> And </w:t>
      </w:r>
      <w:r w:rsidR="00493223" w:rsidRPr="00425B9B">
        <w:rPr>
          <w:rFonts w:ascii="Times New Roman" w:hAnsi="Times New Roman" w:cs="Times New Roman"/>
        </w:rPr>
        <w:t>our</w:t>
      </w:r>
      <w:r w:rsidR="00C603A6" w:rsidRPr="00425B9B">
        <w:rPr>
          <w:rFonts w:ascii="Times New Roman" w:hAnsi="Times New Roman" w:cs="Times New Roman"/>
        </w:rPr>
        <w:t xml:space="preserve"> effectiveness stems, in the final analysis, from </w:t>
      </w:r>
      <w:r w:rsidR="00493223" w:rsidRPr="00425B9B">
        <w:rPr>
          <w:rFonts w:ascii="Times New Roman" w:hAnsi="Times New Roman" w:cs="Times New Roman"/>
        </w:rPr>
        <w:t>our</w:t>
      </w:r>
      <w:r w:rsidR="00C603A6" w:rsidRPr="00425B9B">
        <w:rPr>
          <w:rFonts w:ascii="Times New Roman" w:hAnsi="Times New Roman" w:cs="Times New Roman"/>
        </w:rPr>
        <w:t xml:space="preserve"> relationship with the Lord, from </w:t>
      </w:r>
      <w:r w:rsidR="00493223" w:rsidRPr="00425B9B">
        <w:rPr>
          <w:rFonts w:ascii="Times New Roman" w:hAnsi="Times New Roman" w:cs="Times New Roman"/>
        </w:rPr>
        <w:t>our</w:t>
      </w:r>
      <w:r w:rsidR="00C603A6" w:rsidRPr="00425B9B">
        <w:rPr>
          <w:rFonts w:ascii="Times New Roman" w:hAnsi="Times New Roman" w:cs="Times New Roman"/>
        </w:rPr>
        <w:t xml:space="preserve"> being con-formed to the heart of Christ. For we educate by what we are, by what we love. Out of the fullness of our he</w:t>
      </w:r>
      <w:r w:rsidR="00F4718C" w:rsidRPr="00425B9B">
        <w:rPr>
          <w:rFonts w:ascii="Times New Roman" w:hAnsi="Times New Roman" w:cs="Times New Roman"/>
        </w:rPr>
        <w:t>art</w:t>
      </w:r>
      <w:r w:rsidR="00D22CAC" w:rsidRPr="00425B9B">
        <w:rPr>
          <w:rFonts w:ascii="Times New Roman" w:hAnsi="Times New Roman" w:cs="Times New Roman"/>
        </w:rPr>
        <w:t xml:space="preserve"> we speak, and act, and are. </w:t>
      </w:r>
      <w:proofErr w:type="spellStart"/>
      <w:r w:rsidR="00D22CAC" w:rsidRPr="00425B9B">
        <w:rPr>
          <w:rFonts w:ascii="Times New Roman" w:hAnsi="Times New Roman" w:cs="Times New Roman"/>
          <w:i/>
        </w:rPr>
        <w:t>Cor</w:t>
      </w:r>
      <w:proofErr w:type="spellEnd"/>
      <w:r w:rsidR="00D22CAC" w:rsidRPr="00425B9B">
        <w:rPr>
          <w:rFonts w:ascii="Times New Roman" w:hAnsi="Times New Roman" w:cs="Times New Roman"/>
          <w:i/>
        </w:rPr>
        <w:t xml:space="preserve"> ad </w:t>
      </w:r>
      <w:proofErr w:type="spellStart"/>
      <w:r w:rsidR="00D22CAC" w:rsidRPr="00425B9B">
        <w:rPr>
          <w:rFonts w:ascii="Times New Roman" w:hAnsi="Times New Roman" w:cs="Times New Roman"/>
          <w:i/>
        </w:rPr>
        <w:t>cor</w:t>
      </w:r>
      <w:proofErr w:type="spellEnd"/>
      <w:r w:rsidR="00D22CAC" w:rsidRPr="00425B9B">
        <w:rPr>
          <w:rFonts w:ascii="Times New Roman" w:hAnsi="Times New Roman" w:cs="Times New Roman"/>
          <w:i/>
        </w:rPr>
        <w:t xml:space="preserve"> </w:t>
      </w:r>
      <w:proofErr w:type="spellStart"/>
      <w:r w:rsidR="00D22CAC" w:rsidRPr="00425B9B">
        <w:rPr>
          <w:rFonts w:ascii="Times New Roman" w:hAnsi="Times New Roman" w:cs="Times New Roman"/>
          <w:i/>
        </w:rPr>
        <w:t>loquitor</w:t>
      </w:r>
      <w:proofErr w:type="spellEnd"/>
      <w:r w:rsidR="00D22CAC" w:rsidRPr="00425B9B">
        <w:rPr>
          <w:rFonts w:ascii="Times New Roman" w:hAnsi="Times New Roman" w:cs="Times New Roman"/>
        </w:rPr>
        <w:t xml:space="preserve">, as </w:t>
      </w:r>
      <w:r w:rsidR="008E0692" w:rsidRPr="00425B9B">
        <w:rPr>
          <w:rFonts w:ascii="Times New Roman" w:hAnsi="Times New Roman" w:cs="Times New Roman"/>
        </w:rPr>
        <w:t>Francis de Sales</w:t>
      </w:r>
      <w:r w:rsidR="00D22CAC" w:rsidRPr="00425B9B">
        <w:rPr>
          <w:rFonts w:ascii="Times New Roman" w:hAnsi="Times New Roman" w:cs="Times New Roman"/>
        </w:rPr>
        <w:t xml:space="preserve"> used to say.</w:t>
      </w:r>
    </w:p>
    <w:p w:rsidR="00493223" w:rsidRPr="00425B9B" w:rsidRDefault="00493223" w:rsidP="00C11921">
      <w:pPr>
        <w:jc w:val="both"/>
        <w:rPr>
          <w:rFonts w:ascii="Times New Roman" w:hAnsi="Times New Roman" w:cs="Times New Roman"/>
        </w:rPr>
      </w:pPr>
    </w:p>
    <w:p w:rsidR="00493223" w:rsidRPr="00425B9B" w:rsidRDefault="001C7298" w:rsidP="00C11921">
      <w:pPr>
        <w:jc w:val="both"/>
        <w:rPr>
          <w:rFonts w:ascii="Times New Roman" w:hAnsi="Times New Roman" w:cs="Times New Roman"/>
        </w:rPr>
      </w:pPr>
      <w:r w:rsidRPr="00425B9B">
        <w:rPr>
          <w:rFonts w:ascii="Times New Roman" w:hAnsi="Times New Roman" w:cs="Times New Roman"/>
        </w:rPr>
        <w:t xml:space="preserve">And all this, </w:t>
      </w:r>
      <w:r w:rsidR="001C1986" w:rsidRPr="00425B9B">
        <w:rPr>
          <w:rFonts w:ascii="Times New Roman" w:hAnsi="Times New Roman" w:cs="Times New Roman"/>
        </w:rPr>
        <w:t>“</w:t>
      </w:r>
      <w:r w:rsidR="001C1986" w:rsidRPr="00425B9B">
        <w:rPr>
          <w:rFonts w:ascii="Times New Roman" w:hAnsi="Times New Roman" w:cs="Times New Roman"/>
          <w:i/>
        </w:rPr>
        <w:t>with the help of Mary, his Mother and Teacher</w:t>
      </w:r>
      <w:r w:rsidR="002314F2" w:rsidRPr="00425B9B">
        <w:rPr>
          <w:rFonts w:ascii="Times New Roman" w:hAnsi="Times New Roman" w:cs="Times New Roman"/>
        </w:rPr>
        <w:t>”</w:t>
      </w:r>
      <w:r w:rsidR="00C17669" w:rsidRPr="00425B9B">
        <w:rPr>
          <w:rFonts w:ascii="Times New Roman" w:hAnsi="Times New Roman" w:cs="Times New Roman"/>
        </w:rPr>
        <w:t xml:space="preserve"> who leads us to the fullness of our offering to the Lord.” (C 92) </w:t>
      </w:r>
      <w:r w:rsidR="00493223" w:rsidRPr="00425B9B">
        <w:rPr>
          <w:rFonts w:ascii="Times New Roman" w:hAnsi="Times New Roman" w:cs="Times New Roman"/>
        </w:rPr>
        <w:t>We are invited to be sons in the Son, allowing Mary to give each of us a body and heart like that of Christ, allowing her to teach us to love as she taught Don Bosco (C 84), or better still, as she taught Jesus himself.</w:t>
      </w:r>
    </w:p>
    <w:p w:rsidR="005A3486" w:rsidRPr="00425B9B" w:rsidRDefault="005A3486" w:rsidP="00C11921">
      <w:pPr>
        <w:jc w:val="both"/>
        <w:rPr>
          <w:rFonts w:ascii="Times New Roman" w:hAnsi="Times New Roman" w:cs="Times New Roman"/>
        </w:rPr>
      </w:pPr>
    </w:p>
    <w:p w:rsidR="005A3486" w:rsidRPr="00425B9B" w:rsidRDefault="00F44C78" w:rsidP="00C11921">
      <w:pPr>
        <w:jc w:val="both"/>
        <w:rPr>
          <w:rFonts w:ascii="Times New Roman" w:hAnsi="Times New Roman" w:cs="Times New Roman"/>
          <w:b/>
        </w:rPr>
      </w:pPr>
      <w:r>
        <w:rPr>
          <w:rFonts w:ascii="Times New Roman" w:hAnsi="Times New Roman" w:cs="Times New Roman"/>
          <w:b/>
        </w:rPr>
        <w:t>4</w:t>
      </w:r>
      <w:r w:rsidR="005A3486" w:rsidRPr="00425B9B">
        <w:rPr>
          <w:rFonts w:ascii="Times New Roman" w:hAnsi="Times New Roman" w:cs="Times New Roman"/>
          <w:b/>
        </w:rPr>
        <w:t xml:space="preserve">. How </w:t>
      </w:r>
      <w:r w:rsidR="00FD502F" w:rsidRPr="00425B9B">
        <w:rPr>
          <w:rFonts w:ascii="Times New Roman" w:hAnsi="Times New Roman" w:cs="Times New Roman"/>
          <w:b/>
        </w:rPr>
        <w:t>to be in</w:t>
      </w:r>
      <w:r w:rsidR="005A3486" w:rsidRPr="00425B9B">
        <w:rPr>
          <w:rFonts w:ascii="Times New Roman" w:hAnsi="Times New Roman" w:cs="Times New Roman"/>
          <w:b/>
        </w:rPr>
        <w:t xml:space="preserve"> </w:t>
      </w:r>
      <w:r w:rsidR="007473D5" w:rsidRPr="00425B9B">
        <w:rPr>
          <w:rFonts w:ascii="Times New Roman" w:hAnsi="Times New Roman" w:cs="Times New Roman"/>
          <w:b/>
        </w:rPr>
        <w:t>formation</w:t>
      </w:r>
      <w:r w:rsidR="005A3486" w:rsidRPr="00425B9B">
        <w:rPr>
          <w:rFonts w:ascii="Times New Roman" w:hAnsi="Times New Roman" w:cs="Times New Roman"/>
          <w:b/>
        </w:rPr>
        <w:t xml:space="preserve"> </w:t>
      </w:r>
      <w:r w:rsidR="00FD502F" w:rsidRPr="00425B9B">
        <w:rPr>
          <w:rFonts w:ascii="Times New Roman" w:hAnsi="Times New Roman" w:cs="Times New Roman"/>
          <w:b/>
        </w:rPr>
        <w:t>all our life</w:t>
      </w:r>
    </w:p>
    <w:p w:rsidR="005A3486" w:rsidRPr="00425B9B" w:rsidRDefault="005A3486" w:rsidP="00C11921">
      <w:pPr>
        <w:jc w:val="both"/>
        <w:rPr>
          <w:rFonts w:ascii="Times New Roman" w:hAnsi="Times New Roman" w:cs="Times New Roman"/>
        </w:rPr>
      </w:pPr>
    </w:p>
    <w:p w:rsidR="005A3486" w:rsidRPr="00425B9B" w:rsidRDefault="003A7FF4" w:rsidP="00C11921">
      <w:pPr>
        <w:jc w:val="both"/>
        <w:rPr>
          <w:rFonts w:ascii="Times New Roman" w:hAnsi="Times New Roman" w:cs="Times New Roman"/>
        </w:rPr>
      </w:pPr>
      <w:r w:rsidRPr="00425B9B">
        <w:rPr>
          <w:rFonts w:ascii="Times New Roman" w:hAnsi="Times New Roman" w:cs="Times New Roman"/>
        </w:rPr>
        <w:t xml:space="preserve">So far we have been talking mainly about the “what.” But it is necessary to indicate also the “how,” based on the </w:t>
      </w:r>
      <w:r w:rsidR="005A3486" w:rsidRPr="00425B9B">
        <w:rPr>
          <w:rFonts w:ascii="Times New Roman" w:hAnsi="Times New Roman" w:cs="Times New Roman"/>
        </w:rPr>
        <w:t xml:space="preserve">Constitutions </w:t>
      </w:r>
      <w:r w:rsidRPr="00425B9B">
        <w:rPr>
          <w:rFonts w:ascii="Times New Roman" w:hAnsi="Times New Roman" w:cs="Times New Roman"/>
        </w:rPr>
        <w:t xml:space="preserve">themselves </w:t>
      </w:r>
      <w:r w:rsidR="005A3486" w:rsidRPr="00425B9B">
        <w:rPr>
          <w:rFonts w:ascii="Times New Roman" w:hAnsi="Times New Roman" w:cs="Times New Roman"/>
        </w:rPr>
        <w:t xml:space="preserve">and the </w:t>
      </w:r>
      <w:r w:rsidR="00FD502F" w:rsidRPr="00425B9B">
        <w:rPr>
          <w:rFonts w:ascii="Times New Roman" w:hAnsi="Times New Roman" w:cs="Times New Roman"/>
          <w:i/>
        </w:rPr>
        <w:t>Ratio</w:t>
      </w:r>
      <w:r w:rsidR="0036773E" w:rsidRPr="00425B9B">
        <w:rPr>
          <w:rFonts w:ascii="Times New Roman" w:hAnsi="Times New Roman" w:cs="Times New Roman"/>
        </w:rPr>
        <w:t xml:space="preserve"> – while also recalling that a good “what” is already a “how.”</w:t>
      </w:r>
      <w:r w:rsidR="0036773E" w:rsidRPr="00425B9B">
        <w:rPr>
          <w:rStyle w:val="Rimandonotaapidipagina"/>
          <w:rFonts w:ascii="Times New Roman" w:hAnsi="Times New Roman" w:cs="Times New Roman"/>
        </w:rPr>
        <w:footnoteReference w:id="17"/>
      </w:r>
      <w:r w:rsidR="0036773E" w:rsidRPr="00425B9B">
        <w:rPr>
          <w:rFonts w:ascii="Times New Roman" w:hAnsi="Times New Roman" w:cs="Times New Roman"/>
        </w:rPr>
        <w:t xml:space="preserve"> </w:t>
      </w:r>
    </w:p>
    <w:p w:rsidR="003A7FF4" w:rsidRPr="00425B9B" w:rsidRDefault="003A7FF4" w:rsidP="00C11921">
      <w:pPr>
        <w:jc w:val="both"/>
        <w:rPr>
          <w:rFonts w:ascii="Times New Roman" w:hAnsi="Times New Roman" w:cs="Times New Roman"/>
        </w:rPr>
      </w:pPr>
    </w:p>
    <w:p w:rsidR="00C42770" w:rsidRPr="00425B9B" w:rsidRDefault="003A7FF4" w:rsidP="00C11921">
      <w:pPr>
        <w:jc w:val="both"/>
        <w:rPr>
          <w:rFonts w:ascii="Times New Roman" w:hAnsi="Times New Roman" w:cs="Times New Roman"/>
        </w:rPr>
      </w:pPr>
      <w:r w:rsidRPr="00425B9B">
        <w:rPr>
          <w:rFonts w:ascii="Times New Roman" w:hAnsi="Times New Roman" w:cs="Times New Roman"/>
        </w:rPr>
        <w:lastRenderedPageBreak/>
        <w:t>Article 119,</w:t>
      </w:r>
      <w:r w:rsidR="005A3486" w:rsidRPr="00425B9B">
        <w:rPr>
          <w:rFonts w:ascii="Times New Roman" w:hAnsi="Times New Roman" w:cs="Times New Roman"/>
        </w:rPr>
        <w:t xml:space="preserve"> cited above, </w:t>
      </w:r>
      <w:r w:rsidRPr="00425B9B">
        <w:rPr>
          <w:rFonts w:ascii="Times New Roman" w:hAnsi="Times New Roman" w:cs="Times New Roman"/>
        </w:rPr>
        <w:t xml:space="preserve">contains some words that we deliberately ignored: “the Salesian </w:t>
      </w:r>
      <w:r w:rsidRPr="00425B9B">
        <w:rPr>
          <w:rFonts w:ascii="Times New Roman" w:hAnsi="Times New Roman" w:cs="Times New Roman"/>
          <w:b/>
        </w:rPr>
        <w:t>tries</w:t>
      </w:r>
      <w:r w:rsidRPr="00425B9B">
        <w:rPr>
          <w:rFonts w:ascii="Times New Roman" w:hAnsi="Times New Roman" w:cs="Times New Roman"/>
        </w:rPr>
        <w:t xml:space="preserve"> to discern… and so acquires the ability to </w:t>
      </w:r>
      <w:r w:rsidRPr="00425B9B">
        <w:rPr>
          <w:rFonts w:ascii="Times New Roman" w:hAnsi="Times New Roman" w:cs="Times New Roman"/>
          <w:b/>
        </w:rPr>
        <w:t>learn</w:t>
      </w:r>
      <w:r w:rsidRPr="00425B9B">
        <w:rPr>
          <w:rFonts w:ascii="Times New Roman" w:hAnsi="Times New Roman" w:cs="Times New Roman"/>
        </w:rPr>
        <w:t xml:space="preserve"> from life.” </w:t>
      </w:r>
      <w:r w:rsidR="00C42770" w:rsidRPr="00425B9B">
        <w:rPr>
          <w:rFonts w:ascii="Times New Roman" w:hAnsi="Times New Roman" w:cs="Times New Roman"/>
        </w:rPr>
        <w:t xml:space="preserve">This learning and effort takes place all through life, even though it has a special </w:t>
      </w:r>
      <w:r w:rsidR="00FD502F" w:rsidRPr="00425B9B">
        <w:rPr>
          <w:rFonts w:ascii="Times New Roman" w:hAnsi="Times New Roman" w:cs="Times New Roman"/>
        </w:rPr>
        <w:t>place</w:t>
      </w:r>
      <w:r w:rsidR="00C42770" w:rsidRPr="00425B9B">
        <w:rPr>
          <w:rFonts w:ascii="Times New Roman" w:hAnsi="Times New Roman" w:cs="Times New Roman"/>
        </w:rPr>
        <w:t xml:space="preserve"> in “initial formation.” </w:t>
      </w:r>
    </w:p>
    <w:p w:rsidR="00C42770" w:rsidRPr="00425B9B" w:rsidRDefault="00C42770" w:rsidP="00C11921">
      <w:pPr>
        <w:jc w:val="both"/>
        <w:rPr>
          <w:rFonts w:ascii="Times New Roman" w:hAnsi="Times New Roman" w:cs="Times New Roman"/>
        </w:rPr>
      </w:pPr>
    </w:p>
    <w:p w:rsidR="00C42770" w:rsidRPr="00425B9B" w:rsidRDefault="00FD502F" w:rsidP="00C11921">
      <w:pPr>
        <w:jc w:val="both"/>
        <w:rPr>
          <w:rFonts w:ascii="Times New Roman" w:hAnsi="Times New Roman" w:cs="Times New Roman"/>
        </w:rPr>
      </w:pPr>
      <w:r w:rsidRPr="00425B9B">
        <w:rPr>
          <w:rFonts w:ascii="Times New Roman" w:hAnsi="Times New Roman" w:cs="Times New Roman"/>
        </w:rPr>
        <w:t>Article</w:t>
      </w:r>
      <w:r w:rsidR="00F4718C" w:rsidRPr="00425B9B">
        <w:rPr>
          <w:rFonts w:ascii="Times New Roman" w:hAnsi="Times New Roman" w:cs="Times New Roman"/>
        </w:rPr>
        <w:t>s</w:t>
      </w:r>
      <w:r w:rsidRPr="00425B9B">
        <w:rPr>
          <w:rFonts w:ascii="Times New Roman" w:hAnsi="Times New Roman" w:cs="Times New Roman"/>
        </w:rPr>
        <w:t xml:space="preserve"> 118 and 11</w:t>
      </w:r>
      <w:r w:rsidR="00C42770" w:rsidRPr="00425B9B">
        <w:rPr>
          <w:rFonts w:ascii="Times New Roman" w:hAnsi="Times New Roman" w:cs="Times New Roman"/>
        </w:rPr>
        <w:t xml:space="preserve">9 </w:t>
      </w:r>
      <w:r w:rsidRPr="00425B9B">
        <w:rPr>
          <w:rFonts w:ascii="Times New Roman" w:hAnsi="Times New Roman" w:cs="Times New Roman"/>
        </w:rPr>
        <w:t xml:space="preserve">both </w:t>
      </w:r>
      <w:r w:rsidR="00C42770" w:rsidRPr="00425B9B">
        <w:rPr>
          <w:rFonts w:ascii="Times New Roman" w:hAnsi="Times New Roman" w:cs="Times New Roman"/>
        </w:rPr>
        <w:t xml:space="preserve">indicate areas </w:t>
      </w:r>
      <w:r w:rsidRPr="00425B9B">
        <w:rPr>
          <w:rFonts w:ascii="Times New Roman" w:hAnsi="Times New Roman" w:cs="Times New Roman"/>
        </w:rPr>
        <w:t>to be</w:t>
      </w:r>
      <w:r w:rsidR="00C42770" w:rsidRPr="00425B9B">
        <w:rPr>
          <w:rFonts w:ascii="Times New Roman" w:hAnsi="Times New Roman" w:cs="Times New Roman"/>
        </w:rPr>
        <w:t xml:space="preserve"> develop</w:t>
      </w:r>
      <w:r w:rsidRPr="00425B9B">
        <w:rPr>
          <w:rFonts w:ascii="Times New Roman" w:hAnsi="Times New Roman" w:cs="Times New Roman"/>
        </w:rPr>
        <w:t>ed</w:t>
      </w:r>
      <w:r w:rsidR="00C42770" w:rsidRPr="00425B9B">
        <w:rPr>
          <w:rFonts w:ascii="Times New Roman" w:hAnsi="Times New Roman" w:cs="Times New Roman"/>
        </w:rPr>
        <w:t xml:space="preserve"> </w:t>
      </w:r>
      <w:r w:rsidRPr="00425B9B">
        <w:rPr>
          <w:rFonts w:ascii="Times New Roman" w:hAnsi="Times New Roman" w:cs="Times New Roman"/>
        </w:rPr>
        <w:t>if</w:t>
      </w:r>
      <w:r w:rsidR="00C42770" w:rsidRPr="00425B9B">
        <w:rPr>
          <w:rFonts w:ascii="Times New Roman" w:hAnsi="Times New Roman" w:cs="Times New Roman"/>
        </w:rPr>
        <w:t xml:space="preserve"> our Salesian life</w:t>
      </w:r>
      <w:r w:rsidRPr="00425B9B">
        <w:rPr>
          <w:rFonts w:ascii="Times New Roman" w:hAnsi="Times New Roman" w:cs="Times New Roman"/>
        </w:rPr>
        <w:t xml:space="preserve"> </w:t>
      </w:r>
      <w:r w:rsidR="00C8344B" w:rsidRPr="00425B9B">
        <w:rPr>
          <w:rFonts w:ascii="Times New Roman" w:hAnsi="Times New Roman" w:cs="Times New Roman"/>
        </w:rPr>
        <w:t>is truly</w:t>
      </w:r>
      <w:r w:rsidRPr="00425B9B">
        <w:rPr>
          <w:rFonts w:ascii="Times New Roman" w:hAnsi="Times New Roman" w:cs="Times New Roman"/>
        </w:rPr>
        <w:t xml:space="preserve"> to become</w:t>
      </w:r>
      <w:r w:rsidR="00C42770" w:rsidRPr="00425B9B">
        <w:rPr>
          <w:rFonts w:ascii="Times New Roman" w:hAnsi="Times New Roman" w:cs="Times New Roman"/>
        </w:rPr>
        <w:t xml:space="preserve"> a </w:t>
      </w:r>
      <w:r w:rsidR="00C42770" w:rsidRPr="00425B9B">
        <w:rPr>
          <w:rFonts w:ascii="Times New Roman" w:hAnsi="Times New Roman" w:cs="Times New Roman"/>
          <w:i/>
        </w:rPr>
        <w:t>formative space</w:t>
      </w:r>
      <w:r w:rsidR="00C42770" w:rsidRPr="00425B9B">
        <w:rPr>
          <w:rFonts w:ascii="Times New Roman" w:hAnsi="Times New Roman" w:cs="Times New Roman"/>
        </w:rPr>
        <w:t>: “We try to grow in our human qualities, to conform ourselves more closely to Christ, and to renew our fidelity to Don Bosco, so that we can re</w:t>
      </w:r>
      <w:r w:rsidR="00C42770" w:rsidRPr="00425B9B">
        <w:rPr>
          <w:rFonts w:ascii="Times New Roman" w:hAnsi="Times New Roman" w:cs="Times New Roman"/>
        </w:rPr>
        <w:softHyphen/>
        <w:t>spond to the ever new demands arising from the situation of the young and the poor.” (C 118) “Even when he is fully occupied he finds op</w:t>
      </w:r>
      <w:r w:rsidR="00C42770" w:rsidRPr="00425B9B">
        <w:rPr>
          <w:rFonts w:ascii="Times New Roman" w:hAnsi="Times New Roman" w:cs="Times New Roman"/>
        </w:rPr>
        <w:softHyphen/>
        <w:t>portunities for renewing the religious and pastoral meaning of his life, and of learning to carry out his work with greater com</w:t>
      </w:r>
      <w:r w:rsidR="00C42770" w:rsidRPr="00425B9B">
        <w:rPr>
          <w:rFonts w:ascii="Times New Roman" w:hAnsi="Times New Roman" w:cs="Times New Roman"/>
        </w:rPr>
        <w:softHyphen/>
        <w:t xml:space="preserve">petence.” (C 119) Two aspects typical of formation show up here very clearly: process and personal responsibility. In line with this, I list some methodological points that refer especially to the phase of initial formation. </w:t>
      </w:r>
    </w:p>
    <w:p w:rsidR="00C42770" w:rsidRPr="00425B9B" w:rsidRDefault="00C42770" w:rsidP="00C11921">
      <w:pPr>
        <w:jc w:val="both"/>
        <w:rPr>
          <w:rFonts w:ascii="Times New Roman" w:hAnsi="Times New Roman" w:cs="Times New Roman"/>
        </w:rPr>
      </w:pPr>
    </w:p>
    <w:p w:rsidR="00C42770" w:rsidRPr="00425B9B" w:rsidRDefault="009C5C18" w:rsidP="00C11921">
      <w:pPr>
        <w:jc w:val="both"/>
        <w:rPr>
          <w:rFonts w:ascii="Times New Roman" w:hAnsi="Times New Roman" w:cs="Times New Roman"/>
        </w:rPr>
      </w:pPr>
      <w:r w:rsidRPr="00425B9B">
        <w:rPr>
          <w:rFonts w:ascii="Times New Roman" w:hAnsi="Times New Roman" w:cs="Times New Roman"/>
        </w:rPr>
        <w:t>a</w:t>
      </w:r>
      <w:r w:rsidR="00C42770" w:rsidRPr="00425B9B">
        <w:rPr>
          <w:rFonts w:ascii="Times New Roman" w:hAnsi="Times New Roman" w:cs="Times New Roman"/>
        </w:rPr>
        <w:t xml:space="preserve">) The </w:t>
      </w:r>
      <w:r w:rsidR="00C42770" w:rsidRPr="00425B9B">
        <w:rPr>
          <w:rFonts w:ascii="Times New Roman" w:hAnsi="Times New Roman" w:cs="Times New Roman"/>
          <w:b/>
        </w:rPr>
        <w:t>qualitative</w:t>
      </w:r>
      <w:r w:rsidR="00C42770" w:rsidRPr="00425B9B">
        <w:rPr>
          <w:rFonts w:ascii="Times New Roman" w:hAnsi="Times New Roman" w:cs="Times New Roman"/>
        </w:rPr>
        <w:t xml:space="preserve"> dimension must prevail over the </w:t>
      </w:r>
      <w:r w:rsidR="00C42770" w:rsidRPr="00425B9B">
        <w:rPr>
          <w:rFonts w:ascii="Times New Roman" w:hAnsi="Times New Roman" w:cs="Times New Roman"/>
          <w:i/>
        </w:rPr>
        <w:t>quantitative</w:t>
      </w:r>
      <w:r w:rsidR="00C42770" w:rsidRPr="00425B9B">
        <w:rPr>
          <w:rFonts w:ascii="Times New Roman" w:hAnsi="Times New Roman" w:cs="Times New Roman"/>
        </w:rPr>
        <w:t xml:space="preserve">: </w:t>
      </w:r>
      <w:r w:rsidR="00FD502F" w:rsidRPr="00425B9B">
        <w:rPr>
          <w:rFonts w:ascii="Times New Roman" w:hAnsi="Times New Roman" w:cs="Times New Roman"/>
        </w:rPr>
        <w:t xml:space="preserve">the point is </w:t>
      </w:r>
      <w:r w:rsidR="00C42770" w:rsidRPr="00425B9B">
        <w:rPr>
          <w:rFonts w:ascii="Times New Roman" w:hAnsi="Times New Roman" w:cs="Times New Roman"/>
        </w:rPr>
        <w:t>to learn from experience</w:t>
      </w:r>
      <w:r w:rsidR="00FD502F" w:rsidRPr="00425B9B">
        <w:rPr>
          <w:rFonts w:ascii="Times New Roman" w:hAnsi="Times New Roman" w:cs="Times New Roman"/>
        </w:rPr>
        <w:t xml:space="preserve"> rather than </w:t>
      </w:r>
      <w:r w:rsidR="00F4718C" w:rsidRPr="00425B9B">
        <w:rPr>
          <w:rFonts w:ascii="Times New Roman" w:hAnsi="Times New Roman" w:cs="Times New Roman"/>
        </w:rPr>
        <w:t xml:space="preserve">to </w:t>
      </w:r>
      <w:r w:rsidR="00FD502F" w:rsidRPr="00425B9B">
        <w:rPr>
          <w:rFonts w:ascii="Times New Roman" w:hAnsi="Times New Roman" w:cs="Times New Roman"/>
        </w:rPr>
        <w:t>merely have many experiences</w:t>
      </w:r>
      <w:r w:rsidR="00C42770" w:rsidRPr="00425B9B">
        <w:rPr>
          <w:rFonts w:ascii="Times New Roman" w:hAnsi="Times New Roman" w:cs="Times New Roman"/>
        </w:rPr>
        <w:t>.</w:t>
      </w:r>
    </w:p>
    <w:p w:rsidR="00C42770" w:rsidRPr="00425B9B" w:rsidRDefault="00C42770" w:rsidP="00C11921">
      <w:pPr>
        <w:jc w:val="both"/>
        <w:rPr>
          <w:rFonts w:ascii="Times New Roman" w:hAnsi="Times New Roman" w:cs="Times New Roman"/>
        </w:rPr>
      </w:pPr>
    </w:p>
    <w:p w:rsidR="00C42770" w:rsidRPr="00425B9B" w:rsidRDefault="009C5C18" w:rsidP="00C11921">
      <w:pPr>
        <w:jc w:val="both"/>
        <w:rPr>
          <w:rFonts w:ascii="Times New Roman" w:hAnsi="Times New Roman" w:cs="Times New Roman"/>
        </w:rPr>
      </w:pPr>
      <w:r w:rsidRPr="00425B9B">
        <w:rPr>
          <w:rFonts w:ascii="Times New Roman" w:hAnsi="Times New Roman" w:cs="Times New Roman"/>
        </w:rPr>
        <w:t>b</w:t>
      </w:r>
      <w:r w:rsidR="00C42770" w:rsidRPr="00425B9B">
        <w:rPr>
          <w:rFonts w:ascii="Times New Roman" w:hAnsi="Times New Roman" w:cs="Times New Roman"/>
        </w:rPr>
        <w:t xml:space="preserve">) </w:t>
      </w:r>
      <w:r w:rsidR="00FD502F" w:rsidRPr="00425B9B">
        <w:rPr>
          <w:rFonts w:ascii="Times New Roman" w:hAnsi="Times New Roman" w:cs="Times New Roman"/>
        </w:rPr>
        <w:t>We need to d</w:t>
      </w:r>
      <w:r w:rsidR="00C42770" w:rsidRPr="00425B9B">
        <w:rPr>
          <w:rFonts w:ascii="Times New Roman" w:hAnsi="Times New Roman" w:cs="Times New Roman"/>
        </w:rPr>
        <w:t xml:space="preserve">evelop the ability to </w:t>
      </w:r>
      <w:r w:rsidR="00C42770" w:rsidRPr="00425B9B">
        <w:rPr>
          <w:rFonts w:ascii="Times New Roman" w:hAnsi="Times New Roman" w:cs="Times New Roman"/>
          <w:b/>
        </w:rPr>
        <w:t>learn from our experiences</w:t>
      </w:r>
      <w:r w:rsidR="00C42770" w:rsidRPr="00425B9B">
        <w:rPr>
          <w:rFonts w:ascii="Times New Roman" w:hAnsi="Times New Roman" w:cs="Times New Roman"/>
        </w:rPr>
        <w:t>, even those that could be considered “negative.”</w:t>
      </w:r>
    </w:p>
    <w:p w:rsidR="008276F1" w:rsidRPr="00425B9B" w:rsidRDefault="008276F1" w:rsidP="00C11921">
      <w:pPr>
        <w:jc w:val="both"/>
        <w:rPr>
          <w:rFonts w:ascii="Times New Roman" w:hAnsi="Times New Roman" w:cs="Times New Roman"/>
        </w:rPr>
      </w:pPr>
    </w:p>
    <w:p w:rsidR="008276F1" w:rsidRPr="00425B9B" w:rsidRDefault="009C5C18" w:rsidP="00C11921">
      <w:pPr>
        <w:jc w:val="both"/>
        <w:rPr>
          <w:rFonts w:ascii="Times New Roman" w:hAnsi="Times New Roman" w:cs="Times New Roman"/>
        </w:rPr>
      </w:pPr>
      <w:r w:rsidRPr="00425B9B">
        <w:rPr>
          <w:rFonts w:ascii="Times New Roman" w:hAnsi="Times New Roman" w:cs="Times New Roman"/>
        </w:rPr>
        <w:t>c</w:t>
      </w:r>
      <w:r w:rsidR="008276F1" w:rsidRPr="00425B9B">
        <w:rPr>
          <w:rFonts w:ascii="Times New Roman" w:hAnsi="Times New Roman" w:cs="Times New Roman"/>
        </w:rPr>
        <w:t xml:space="preserve">) </w:t>
      </w:r>
      <w:r w:rsidR="00F4718C" w:rsidRPr="00425B9B">
        <w:rPr>
          <w:rFonts w:ascii="Times New Roman" w:hAnsi="Times New Roman" w:cs="Times New Roman"/>
        </w:rPr>
        <w:t>Even b</w:t>
      </w:r>
      <w:r w:rsidR="008276F1" w:rsidRPr="00425B9B">
        <w:rPr>
          <w:rFonts w:ascii="Times New Roman" w:hAnsi="Times New Roman" w:cs="Times New Roman"/>
        </w:rPr>
        <w:t xml:space="preserve">efore insisting on learning from our experiences, with Pope Francis we could learn to </w:t>
      </w:r>
      <w:r w:rsidR="008276F1" w:rsidRPr="00425B9B">
        <w:rPr>
          <w:rFonts w:ascii="Times New Roman" w:hAnsi="Times New Roman" w:cs="Times New Roman"/>
          <w:b/>
        </w:rPr>
        <w:t>dwell</w:t>
      </w:r>
      <w:r w:rsidR="008276F1" w:rsidRPr="00425B9B">
        <w:rPr>
          <w:rFonts w:ascii="Times New Roman" w:hAnsi="Times New Roman" w:cs="Times New Roman"/>
        </w:rPr>
        <w:t xml:space="preserve"> before the mystery of life, the beauty of nature, the mystery of the other, whether </w:t>
      </w:r>
      <w:r w:rsidR="00C8344B" w:rsidRPr="00425B9B">
        <w:rPr>
          <w:rFonts w:ascii="Times New Roman" w:hAnsi="Times New Roman" w:cs="Times New Roman"/>
        </w:rPr>
        <w:t xml:space="preserve">it is a young person or </w:t>
      </w:r>
      <w:r w:rsidR="008276F1" w:rsidRPr="00425B9B">
        <w:rPr>
          <w:rFonts w:ascii="Times New Roman" w:hAnsi="Times New Roman" w:cs="Times New Roman"/>
        </w:rPr>
        <w:t>our confrere or one who shares with us the mission. We take to heart the pope’s repeated insistence on the “pastoral look” and “serene attentiveness.”</w:t>
      </w:r>
      <w:r w:rsidR="00F4718C" w:rsidRPr="00425B9B">
        <w:rPr>
          <w:rStyle w:val="Rimandonotaapidipagina"/>
          <w:rFonts w:ascii="Times New Roman" w:hAnsi="Times New Roman" w:cs="Times New Roman"/>
        </w:rPr>
        <w:footnoteReference w:id="18"/>
      </w:r>
      <w:r w:rsidR="008276F1" w:rsidRPr="00425B9B">
        <w:rPr>
          <w:rFonts w:ascii="Times New Roman" w:hAnsi="Times New Roman" w:cs="Times New Roman"/>
        </w:rPr>
        <w:t xml:space="preserve"> So</w:t>
      </w:r>
      <w:r w:rsidR="00C8344B" w:rsidRPr="00425B9B">
        <w:rPr>
          <w:rFonts w:ascii="Times New Roman" w:hAnsi="Times New Roman" w:cs="Times New Roman"/>
        </w:rPr>
        <w:t xml:space="preserve"> </w:t>
      </w:r>
      <w:r w:rsidR="008276F1" w:rsidRPr="00425B9B">
        <w:rPr>
          <w:rFonts w:ascii="Times New Roman" w:hAnsi="Times New Roman" w:cs="Times New Roman"/>
        </w:rPr>
        <w:t xml:space="preserve">let us not neglect </w:t>
      </w:r>
      <w:r w:rsidR="00C17669" w:rsidRPr="00425B9B">
        <w:rPr>
          <w:rFonts w:ascii="Times New Roman" w:hAnsi="Times New Roman" w:cs="Times New Roman"/>
        </w:rPr>
        <w:t xml:space="preserve">our </w:t>
      </w:r>
      <w:r w:rsidR="00C17669" w:rsidRPr="00425B9B">
        <w:rPr>
          <w:rFonts w:ascii="Times New Roman" w:hAnsi="Times New Roman" w:cs="Times New Roman"/>
          <w:i/>
        </w:rPr>
        <w:t>lived experience</w:t>
      </w:r>
      <w:r w:rsidR="008276F1" w:rsidRPr="00425B9B">
        <w:rPr>
          <w:rFonts w:ascii="Times New Roman" w:hAnsi="Times New Roman" w:cs="Times New Roman"/>
        </w:rPr>
        <w:t xml:space="preserve">, </w:t>
      </w:r>
      <w:r w:rsidR="00C8344B" w:rsidRPr="00425B9B">
        <w:rPr>
          <w:rFonts w:ascii="Times New Roman" w:hAnsi="Times New Roman" w:cs="Times New Roman"/>
        </w:rPr>
        <w:t xml:space="preserve">if we would truly “learn from,” we need to first learn to dwell, remain, stay before the mystery. </w:t>
      </w:r>
      <w:r w:rsidR="008276F1" w:rsidRPr="00425B9B">
        <w:rPr>
          <w:rFonts w:ascii="Times New Roman" w:hAnsi="Times New Roman" w:cs="Times New Roman"/>
        </w:rPr>
        <w:t>Dwelling ther</w:t>
      </w:r>
      <w:r w:rsidR="00303F7E" w:rsidRPr="00425B9B">
        <w:rPr>
          <w:rFonts w:ascii="Times New Roman" w:hAnsi="Times New Roman" w:cs="Times New Roman"/>
        </w:rPr>
        <w:t>e we know we are on holy ground</w:t>
      </w:r>
      <w:r w:rsidR="008276F1" w:rsidRPr="00425B9B">
        <w:rPr>
          <w:rFonts w:ascii="Times New Roman" w:hAnsi="Times New Roman" w:cs="Times New Roman"/>
        </w:rPr>
        <w:t xml:space="preserve"> </w:t>
      </w:r>
      <w:r w:rsidR="00303F7E" w:rsidRPr="00425B9B">
        <w:rPr>
          <w:rFonts w:ascii="Times New Roman" w:hAnsi="Times New Roman" w:cs="Times New Roman"/>
        </w:rPr>
        <w:t>and</w:t>
      </w:r>
      <w:r w:rsidR="008276F1" w:rsidRPr="00425B9B">
        <w:rPr>
          <w:rFonts w:ascii="Times New Roman" w:hAnsi="Times New Roman" w:cs="Times New Roman"/>
        </w:rPr>
        <w:t xml:space="preserve"> before the burning bush. </w:t>
      </w:r>
    </w:p>
    <w:p w:rsidR="00C42770" w:rsidRPr="00425B9B" w:rsidRDefault="00C42770" w:rsidP="00C11921">
      <w:pPr>
        <w:jc w:val="both"/>
        <w:rPr>
          <w:rFonts w:ascii="Times New Roman" w:hAnsi="Times New Roman" w:cs="Times New Roman"/>
        </w:rPr>
      </w:pPr>
    </w:p>
    <w:p w:rsidR="00CA3FCD" w:rsidRPr="00425B9B" w:rsidRDefault="009C5C18" w:rsidP="00C11921">
      <w:pPr>
        <w:jc w:val="both"/>
        <w:rPr>
          <w:rFonts w:ascii="Times New Roman" w:hAnsi="Times New Roman" w:cs="Times New Roman"/>
        </w:rPr>
      </w:pPr>
      <w:r w:rsidRPr="00425B9B">
        <w:rPr>
          <w:rFonts w:ascii="Times New Roman" w:hAnsi="Times New Roman" w:cs="Times New Roman"/>
        </w:rPr>
        <w:t>d</w:t>
      </w:r>
      <w:r w:rsidR="00CA3FCD" w:rsidRPr="00425B9B">
        <w:rPr>
          <w:rFonts w:ascii="Times New Roman" w:hAnsi="Times New Roman" w:cs="Times New Roman"/>
        </w:rPr>
        <w:t xml:space="preserve">) In our learning and discernment, the </w:t>
      </w:r>
      <w:r w:rsidR="00CA3FCD" w:rsidRPr="00425B9B">
        <w:rPr>
          <w:rFonts w:ascii="Times New Roman" w:hAnsi="Times New Roman" w:cs="Times New Roman"/>
          <w:b/>
        </w:rPr>
        <w:t>Word of God</w:t>
      </w:r>
      <w:r w:rsidR="00CA3FCD" w:rsidRPr="00425B9B">
        <w:rPr>
          <w:rFonts w:ascii="Times New Roman" w:hAnsi="Times New Roman" w:cs="Times New Roman"/>
        </w:rPr>
        <w:t xml:space="preserve"> is the hermeneutical criterion. </w:t>
      </w:r>
      <w:r w:rsidR="00303F7E" w:rsidRPr="00425B9B">
        <w:rPr>
          <w:rFonts w:ascii="Times New Roman" w:hAnsi="Times New Roman" w:cs="Times New Roman"/>
        </w:rPr>
        <w:t xml:space="preserve">The Word gives light and strength, and is our nourishment for the way (C 87). </w:t>
      </w:r>
      <w:r w:rsidR="00CA3FCD" w:rsidRPr="00425B9B">
        <w:rPr>
          <w:rFonts w:ascii="Times New Roman" w:hAnsi="Times New Roman" w:cs="Times New Roman"/>
        </w:rPr>
        <w:t>The Salesian life makes place for prolonged exposure to the Word of God</w:t>
      </w:r>
      <w:r w:rsidR="00A14C00" w:rsidRPr="00425B9B">
        <w:rPr>
          <w:rStyle w:val="Rimandonotaapidipagina"/>
          <w:rFonts w:ascii="Times New Roman" w:hAnsi="Times New Roman" w:cs="Times New Roman"/>
        </w:rPr>
        <w:footnoteReference w:id="19"/>
      </w:r>
      <w:r w:rsidR="00CA3FCD" w:rsidRPr="00425B9B">
        <w:rPr>
          <w:rFonts w:ascii="Times New Roman" w:hAnsi="Times New Roman" w:cs="Times New Roman"/>
        </w:rPr>
        <w:t xml:space="preserve"> through personal reading as well as </w:t>
      </w:r>
      <w:proofErr w:type="spellStart"/>
      <w:r w:rsidR="00CA3FCD" w:rsidRPr="00425B9B">
        <w:rPr>
          <w:rFonts w:ascii="Times New Roman" w:hAnsi="Times New Roman" w:cs="Times New Roman"/>
          <w:i/>
        </w:rPr>
        <w:t>lectio</w:t>
      </w:r>
      <w:proofErr w:type="spellEnd"/>
      <w:r w:rsidR="00CA3FCD" w:rsidRPr="00425B9B">
        <w:rPr>
          <w:rFonts w:ascii="Times New Roman" w:hAnsi="Times New Roman" w:cs="Times New Roman"/>
          <w:i/>
        </w:rPr>
        <w:t xml:space="preserve"> </w:t>
      </w:r>
      <w:proofErr w:type="spellStart"/>
      <w:r w:rsidR="00CA3FCD" w:rsidRPr="00425B9B">
        <w:rPr>
          <w:rFonts w:ascii="Times New Roman" w:hAnsi="Times New Roman" w:cs="Times New Roman"/>
          <w:i/>
        </w:rPr>
        <w:t>divina</w:t>
      </w:r>
      <w:proofErr w:type="spellEnd"/>
      <w:r w:rsidR="00303F7E" w:rsidRPr="00425B9B">
        <w:rPr>
          <w:rFonts w:ascii="Times New Roman" w:hAnsi="Times New Roman" w:cs="Times New Roman"/>
        </w:rPr>
        <w:t xml:space="preserve"> in community.</w:t>
      </w:r>
      <w:r w:rsidR="00712F29" w:rsidRPr="00425B9B">
        <w:rPr>
          <w:rFonts w:ascii="Times New Roman" w:hAnsi="Times New Roman" w:cs="Times New Roman"/>
        </w:rPr>
        <w:t xml:space="preserve"> </w:t>
      </w:r>
    </w:p>
    <w:p w:rsidR="00DE31DA" w:rsidRPr="00425B9B" w:rsidRDefault="00DE31DA" w:rsidP="00C11921">
      <w:pPr>
        <w:jc w:val="both"/>
        <w:rPr>
          <w:rFonts w:ascii="Times New Roman" w:hAnsi="Times New Roman" w:cs="Times New Roman"/>
        </w:rPr>
      </w:pPr>
    </w:p>
    <w:p w:rsidR="00DE31DA" w:rsidRPr="00425B9B" w:rsidRDefault="009C5C18" w:rsidP="00C11921">
      <w:pPr>
        <w:jc w:val="both"/>
        <w:rPr>
          <w:rFonts w:ascii="Times New Roman" w:hAnsi="Times New Roman" w:cs="Times New Roman"/>
        </w:rPr>
      </w:pPr>
      <w:r w:rsidRPr="00425B9B">
        <w:rPr>
          <w:rFonts w:ascii="Times New Roman" w:hAnsi="Times New Roman" w:cs="Times New Roman"/>
        </w:rPr>
        <w:t>e</w:t>
      </w:r>
      <w:r w:rsidR="00DE31DA" w:rsidRPr="00425B9B">
        <w:rPr>
          <w:rFonts w:ascii="Times New Roman" w:hAnsi="Times New Roman" w:cs="Times New Roman"/>
        </w:rPr>
        <w:t xml:space="preserve">) Formation also includes constant access to the </w:t>
      </w:r>
      <w:r w:rsidR="00DE31DA" w:rsidRPr="00425B9B">
        <w:rPr>
          <w:rFonts w:ascii="Times New Roman" w:hAnsi="Times New Roman" w:cs="Times New Roman"/>
          <w:b/>
        </w:rPr>
        <w:t>Constitutions</w:t>
      </w:r>
      <w:r w:rsidR="00DE31DA" w:rsidRPr="00425B9B">
        <w:rPr>
          <w:rFonts w:ascii="Times New Roman" w:hAnsi="Times New Roman" w:cs="Times New Roman"/>
        </w:rPr>
        <w:t xml:space="preserve"> </w:t>
      </w:r>
      <w:r w:rsidR="0008109B" w:rsidRPr="00425B9B">
        <w:rPr>
          <w:rFonts w:ascii="Times New Roman" w:hAnsi="Times New Roman" w:cs="Times New Roman"/>
        </w:rPr>
        <w:t>that</w:t>
      </w:r>
      <w:r w:rsidR="00DE31DA" w:rsidRPr="00425B9B">
        <w:rPr>
          <w:rFonts w:ascii="Times New Roman" w:hAnsi="Times New Roman" w:cs="Times New Roman"/>
        </w:rPr>
        <w:t xml:space="preserve"> are for us the concretization of the Word of God, and </w:t>
      </w:r>
      <w:r w:rsidR="00303F7E" w:rsidRPr="00425B9B">
        <w:rPr>
          <w:rFonts w:ascii="Times New Roman" w:hAnsi="Times New Roman" w:cs="Times New Roman"/>
        </w:rPr>
        <w:t xml:space="preserve">to </w:t>
      </w:r>
      <w:r w:rsidR="00DE31DA" w:rsidRPr="00425B9B">
        <w:rPr>
          <w:rFonts w:ascii="Times New Roman" w:hAnsi="Times New Roman" w:cs="Times New Roman"/>
        </w:rPr>
        <w:t xml:space="preserve">the Salesian Sources </w:t>
      </w:r>
      <w:r w:rsidR="00712F29" w:rsidRPr="00425B9B">
        <w:rPr>
          <w:rFonts w:ascii="Times New Roman" w:hAnsi="Times New Roman" w:cs="Times New Roman"/>
        </w:rPr>
        <w:t>that</w:t>
      </w:r>
      <w:r w:rsidR="00DE31DA" w:rsidRPr="00425B9B">
        <w:rPr>
          <w:rFonts w:ascii="Times New Roman" w:hAnsi="Times New Roman" w:cs="Times New Roman"/>
        </w:rPr>
        <w:t xml:space="preserve"> </w:t>
      </w:r>
      <w:r w:rsidR="00712F29" w:rsidRPr="00425B9B">
        <w:rPr>
          <w:rFonts w:ascii="Times New Roman" w:hAnsi="Times New Roman" w:cs="Times New Roman"/>
        </w:rPr>
        <w:t>encapsulate</w:t>
      </w:r>
      <w:r w:rsidR="00DE31DA" w:rsidRPr="00425B9B">
        <w:rPr>
          <w:rFonts w:ascii="Times New Roman" w:hAnsi="Times New Roman" w:cs="Times New Roman"/>
        </w:rPr>
        <w:t xml:space="preserve"> the adventure of the Spirit lived by Don Bosco and so many </w:t>
      </w:r>
      <w:proofErr w:type="spellStart"/>
      <w:r w:rsidR="00DE31DA" w:rsidRPr="00425B9B">
        <w:rPr>
          <w:rFonts w:ascii="Times New Roman" w:hAnsi="Times New Roman" w:cs="Times New Roman"/>
        </w:rPr>
        <w:t>Salesians</w:t>
      </w:r>
      <w:proofErr w:type="spellEnd"/>
      <w:r w:rsidR="00DE31DA" w:rsidRPr="00425B9B">
        <w:rPr>
          <w:rFonts w:ascii="Times New Roman" w:hAnsi="Times New Roman" w:cs="Times New Roman"/>
        </w:rPr>
        <w:t xml:space="preserve"> after him. We can and must think of initial formation </w:t>
      </w:r>
      <w:r w:rsidR="00C86AB9" w:rsidRPr="00425B9B">
        <w:rPr>
          <w:rFonts w:ascii="Times New Roman" w:hAnsi="Times New Roman" w:cs="Times New Roman"/>
        </w:rPr>
        <w:t xml:space="preserve">also </w:t>
      </w:r>
      <w:r w:rsidR="00DE31DA" w:rsidRPr="00425B9B">
        <w:rPr>
          <w:rFonts w:ascii="Times New Roman" w:hAnsi="Times New Roman" w:cs="Times New Roman"/>
        </w:rPr>
        <w:t xml:space="preserve">as an </w:t>
      </w:r>
      <w:r w:rsidR="00DE31DA" w:rsidRPr="00425B9B">
        <w:rPr>
          <w:rFonts w:ascii="Times New Roman" w:hAnsi="Times New Roman" w:cs="Times New Roman"/>
          <w:i/>
        </w:rPr>
        <w:t>initiation to the sources</w:t>
      </w:r>
      <w:r w:rsidR="00DE31DA" w:rsidRPr="00425B9B">
        <w:rPr>
          <w:rFonts w:ascii="Times New Roman" w:hAnsi="Times New Roman" w:cs="Times New Roman"/>
        </w:rPr>
        <w:t xml:space="preserve">: learning to go regularly to our sources, </w:t>
      </w:r>
      <w:r w:rsidR="007A33BA" w:rsidRPr="00425B9B">
        <w:rPr>
          <w:rFonts w:ascii="Times New Roman" w:hAnsi="Times New Roman" w:cs="Times New Roman"/>
        </w:rPr>
        <w:t xml:space="preserve">so as to dwell in them and draw life from them. </w:t>
      </w:r>
    </w:p>
    <w:p w:rsidR="00CA3FCD" w:rsidRPr="00425B9B" w:rsidRDefault="00CA3FCD" w:rsidP="00C11921">
      <w:pPr>
        <w:jc w:val="both"/>
        <w:rPr>
          <w:rFonts w:ascii="Times New Roman" w:hAnsi="Times New Roman" w:cs="Times New Roman"/>
        </w:rPr>
      </w:pPr>
    </w:p>
    <w:p w:rsidR="00C42770" w:rsidRPr="00425B9B" w:rsidRDefault="009C5C18" w:rsidP="00C11921">
      <w:pPr>
        <w:jc w:val="both"/>
        <w:rPr>
          <w:rFonts w:ascii="Times New Roman" w:hAnsi="Times New Roman" w:cs="Times New Roman"/>
        </w:rPr>
      </w:pPr>
      <w:r w:rsidRPr="00425B9B">
        <w:rPr>
          <w:rFonts w:ascii="Times New Roman" w:hAnsi="Times New Roman" w:cs="Times New Roman"/>
        </w:rPr>
        <w:t>f</w:t>
      </w:r>
      <w:r w:rsidR="00C42770" w:rsidRPr="00425B9B">
        <w:rPr>
          <w:rFonts w:ascii="Times New Roman" w:hAnsi="Times New Roman" w:cs="Times New Roman"/>
        </w:rPr>
        <w:t xml:space="preserve">) Such learning calls for </w:t>
      </w:r>
      <w:r w:rsidR="00C42770" w:rsidRPr="00425B9B">
        <w:rPr>
          <w:rFonts w:ascii="Times New Roman" w:hAnsi="Times New Roman" w:cs="Times New Roman"/>
          <w:b/>
        </w:rPr>
        <w:t>accompaniment</w:t>
      </w:r>
      <w:r w:rsidR="009116FA" w:rsidRPr="00425B9B">
        <w:rPr>
          <w:rFonts w:ascii="Times New Roman" w:hAnsi="Times New Roman" w:cs="Times New Roman"/>
        </w:rPr>
        <w:t>. T</w:t>
      </w:r>
      <w:r w:rsidR="00C42770" w:rsidRPr="00425B9B">
        <w:rPr>
          <w:rFonts w:ascii="Times New Roman" w:hAnsi="Times New Roman" w:cs="Times New Roman"/>
        </w:rPr>
        <w:t xml:space="preserve">here is no learning without a master, without, indeed, an </w:t>
      </w:r>
      <w:r w:rsidR="00C42770" w:rsidRPr="00425B9B">
        <w:rPr>
          <w:rFonts w:ascii="Times New Roman" w:hAnsi="Times New Roman" w:cs="Times New Roman"/>
          <w:b/>
        </w:rPr>
        <w:t>expert</w:t>
      </w:r>
      <w:r w:rsidR="00C42770" w:rsidRPr="00425B9B">
        <w:rPr>
          <w:rFonts w:ascii="Times New Roman" w:hAnsi="Times New Roman" w:cs="Times New Roman"/>
        </w:rPr>
        <w:t xml:space="preserve"> (we might recall that this word comes from </w:t>
      </w:r>
      <w:r w:rsidR="00C42770" w:rsidRPr="00425B9B">
        <w:rPr>
          <w:rFonts w:ascii="Times New Roman" w:hAnsi="Times New Roman" w:cs="Times New Roman"/>
          <w:i/>
        </w:rPr>
        <w:t>ex-</w:t>
      </w:r>
      <w:proofErr w:type="spellStart"/>
      <w:r w:rsidR="00C42770" w:rsidRPr="00425B9B">
        <w:rPr>
          <w:rFonts w:ascii="Times New Roman" w:hAnsi="Times New Roman" w:cs="Times New Roman"/>
          <w:i/>
        </w:rPr>
        <w:t>perior</w:t>
      </w:r>
      <w:proofErr w:type="spellEnd"/>
      <w:r w:rsidR="00C42770" w:rsidRPr="00425B9B">
        <w:rPr>
          <w:rFonts w:ascii="Times New Roman" w:hAnsi="Times New Roman" w:cs="Times New Roman"/>
        </w:rPr>
        <w:t xml:space="preserve">, </w:t>
      </w:r>
      <w:r w:rsidR="009116FA" w:rsidRPr="00425B9B">
        <w:rPr>
          <w:rFonts w:ascii="Times New Roman" w:hAnsi="Times New Roman" w:cs="Times New Roman"/>
        </w:rPr>
        <w:t xml:space="preserve">which is the root also of </w:t>
      </w:r>
      <w:r w:rsidR="00810A79" w:rsidRPr="00425B9B">
        <w:rPr>
          <w:rFonts w:ascii="Times New Roman" w:hAnsi="Times New Roman" w:cs="Times New Roman"/>
          <w:i/>
        </w:rPr>
        <w:t>experience</w:t>
      </w:r>
      <w:r w:rsidR="00810A79" w:rsidRPr="00425B9B">
        <w:rPr>
          <w:rFonts w:ascii="Times New Roman" w:hAnsi="Times New Roman" w:cs="Times New Roman"/>
        </w:rPr>
        <w:t xml:space="preserve">). </w:t>
      </w:r>
      <w:r w:rsidR="002314F2" w:rsidRPr="00425B9B">
        <w:rPr>
          <w:rFonts w:ascii="Times New Roman" w:hAnsi="Times New Roman" w:cs="Times New Roman"/>
        </w:rPr>
        <w:t xml:space="preserve">We might insist </w:t>
      </w:r>
      <w:r w:rsidR="009116FA" w:rsidRPr="00425B9B">
        <w:rPr>
          <w:rFonts w:ascii="Times New Roman" w:hAnsi="Times New Roman" w:cs="Times New Roman"/>
        </w:rPr>
        <w:t xml:space="preserve">here </w:t>
      </w:r>
      <w:r w:rsidR="00103E6D" w:rsidRPr="00425B9B">
        <w:rPr>
          <w:rFonts w:ascii="Times New Roman" w:hAnsi="Times New Roman" w:cs="Times New Roman"/>
        </w:rPr>
        <w:t xml:space="preserve">again </w:t>
      </w:r>
      <w:r w:rsidR="009116FA" w:rsidRPr="00425B9B">
        <w:rPr>
          <w:rFonts w:ascii="Times New Roman" w:hAnsi="Times New Roman" w:cs="Times New Roman"/>
        </w:rPr>
        <w:t xml:space="preserve">that, like vocation and formation, </w:t>
      </w:r>
      <w:r w:rsidR="00CA3FCD" w:rsidRPr="00425B9B">
        <w:rPr>
          <w:rFonts w:ascii="Times New Roman" w:hAnsi="Times New Roman" w:cs="Times New Roman"/>
        </w:rPr>
        <w:t xml:space="preserve">personal spiritual </w:t>
      </w:r>
      <w:r w:rsidR="009116FA" w:rsidRPr="00425B9B">
        <w:rPr>
          <w:rFonts w:ascii="Times New Roman" w:hAnsi="Times New Roman" w:cs="Times New Roman"/>
        </w:rPr>
        <w:t>accompaniment is also ongoing and lifelong.</w:t>
      </w:r>
      <w:r w:rsidR="009116FA" w:rsidRPr="00425B9B">
        <w:rPr>
          <w:rStyle w:val="Rimandonotaapidipagina"/>
          <w:rFonts w:ascii="Times New Roman" w:hAnsi="Times New Roman" w:cs="Times New Roman"/>
        </w:rPr>
        <w:footnoteReference w:id="20"/>
      </w:r>
      <w:r w:rsidR="009116FA" w:rsidRPr="00425B9B">
        <w:rPr>
          <w:rFonts w:ascii="Times New Roman" w:hAnsi="Times New Roman" w:cs="Times New Roman"/>
        </w:rPr>
        <w:t xml:space="preserve"> </w:t>
      </w:r>
    </w:p>
    <w:p w:rsidR="009116FA" w:rsidRPr="00425B9B" w:rsidRDefault="009116FA" w:rsidP="00C11921">
      <w:pPr>
        <w:jc w:val="both"/>
        <w:rPr>
          <w:rFonts w:ascii="Times New Roman" w:hAnsi="Times New Roman" w:cs="Times New Roman"/>
        </w:rPr>
      </w:pPr>
    </w:p>
    <w:p w:rsidR="009116FA" w:rsidRPr="00425B9B" w:rsidRDefault="009C5C18" w:rsidP="00C11921">
      <w:pPr>
        <w:jc w:val="both"/>
        <w:rPr>
          <w:rFonts w:ascii="Times New Roman" w:hAnsi="Times New Roman" w:cs="Times New Roman"/>
        </w:rPr>
      </w:pPr>
      <w:r w:rsidRPr="00425B9B">
        <w:rPr>
          <w:rFonts w:ascii="Times New Roman" w:hAnsi="Times New Roman" w:cs="Times New Roman"/>
        </w:rPr>
        <w:t>g</w:t>
      </w:r>
      <w:r w:rsidR="009116FA" w:rsidRPr="00425B9B">
        <w:rPr>
          <w:rFonts w:ascii="Times New Roman" w:hAnsi="Times New Roman" w:cs="Times New Roman"/>
        </w:rPr>
        <w:t xml:space="preserve">) This learning is far from being unidirectional, and always takes place in the network of relationships that is </w:t>
      </w:r>
      <w:r w:rsidR="009116FA" w:rsidRPr="00425B9B">
        <w:rPr>
          <w:rFonts w:ascii="Times New Roman" w:hAnsi="Times New Roman" w:cs="Times New Roman"/>
          <w:b/>
        </w:rPr>
        <w:t>community</w:t>
      </w:r>
      <w:r w:rsidR="009116FA" w:rsidRPr="00425B9B">
        <w:rPr>
          <w:rFonts w:ascii="Times New Roman" w:hAnsi="Times New Roman" w:cs="Times New Roman"/>
        </w:rPr>
        <w:t xml:space="preserve"> – </w:t>
      </w:r>
      <w:r w:rsidR="00937250" w:rsidRPr="00425B9B">
        <w:rPr>
          <w:rFonts w:ascii="Times New Roman" w:hAnsi="Times New Roman" w:cs="Times New Roman"/>
        </w:rPr>
        <w:t xml:space="preserve">the Salesian community (C 99) as well as the larger </w:t>
      </w:r>
      <w:r w:rsidR="009116FA" w:rsidRPr="00425B9B">
        <w:rPr>
          <w:rFonts w:ascii="Times New Roman" w:hAnsi="Times New Roman" w:cs="Times New Roman"/>
        </w:rPr>
        <w:t>educative-pastoral community</w:t>
      </w:r>
      <w:r w:rsidR="00937250" w:rsidRPr="00425B9B">
        <w:rPr>
          <w:rFonts w:ascii="Times New Roman" w:hAnsi="Times New Roman" w:cs="Times New Roman"/>
        </w:rPr>
        <w:t>.</w:t>
      </w:r>
      <w:r w:rsidR="00D10675" w:rsidRPr="00425B9B">
        <w:rPr>
          <w:rStyle w:val="Rimandonotaapidipagina"/>
          <w:rFonts w:ascii="Times New Roman" w:hAnsi="Times New Roman" w:cs="Times New Roman"/>
        </w:rPr>
        <w:footnoteReference w:id="21"/>
      </w:r>
      <w:r w:rsidR="009116FA" w:rsidRPr="00425B9B">
        <w:rPr>
          <w:rFonts w:ascii="Times New Roman" w:hAnsi="Times New Roman" w:cs="Times New Roman"/>
        </w:rPr>
        <w:t xml:space="preserve"> “</w:t>
      </w:r>
      <w:r w:rsidR="0008109B" w:rsidRPr="00425B9B">
        <w:rPr>
          <w:rFonts w:ascii="Times New Roman" w:hAnsi="Times New Roman" w:cs="Times New Roman"/>
        </w:rPr>
        <w:t>It takes a</w:t>
      </w:r>
      <w:r w:rsidR="009116FA" w:rsidRPr="00425B9B">
        <w:rPr>
          <w:rFonts w:ascii="Times New Roman" w:hAnsi="Times New Roman" w:cs="Times New Roman"/>
        </w:rPr>
        <w:t xml:space="preserve"> </w:t>
      </w:r>
      <w:r w:rsidR="0008109B" w:rsidRPr="00425B9B">
        <w:rPr>
          <w:rFonts w:ascii="Times New Roman" w:hAnsi="Times New Roman" w:cs="Times New Roman"/>
        </w:rPr>
        <w:t xml:space="preserve">village </w:t>
      </w:r>
      <w:r w:rsidR="009116FA" w:rsidRPr="00425B9B">
        <w:rPr>
          <w:rFonts w:ascii="Times New Roman" w:hAnsi="Times New Roman" w:cs="Times New Roman"/>
        </w:rPr>
        <w:t xml:space="preserve">to </w:t>
      </w:r>
      <w:r w:rsidR="0008109B" w:rsidRPr="00425B9B">
        <w:rPr>
          <w:rFonts w:ascii="Times New Roman" w:hAnsi="Times New Roman" w:cs="Times New Roman"/>
        </w:rPr>
        <w:t>raise</w:t>
      </w:r>
      <w:r w:rsidR="009116FA" w:rsidRPr="00425B9B">
        <w:rPr>
          <w:rFonts w:ascii="Times New Roman" w:hAnsi="Times New Roman" w:cs="Times New Roman"/>
        </w:rPr>
        <w:t xml:space="preserve"> a child,” goes </w:t>
      </w:r>
      <w:r w:rsidR="00A833C4" w:rsidRPr="00425B9B">
        <w:rPr>
          <w:rFonts w:ascii="Times New Roman" w:hAnsi="Times New Roman" w:cs="Times New Roman"/>
        </w:rPr>
        <w:t>an</w:t>
      </w:r>
      <w:r w:rsidR="009116FA" w:rsidRPr="00425B9B">
        <w:rPr>
          <w:rFonts w:ascii="Times New Roman" w:hAnsi="Times New Roman" w:cs="Times New Roman"/>
        </w:rPr>
        <w:t xml:space="preserve"> African proverb </w:t>
      </w:r>
      <w:r w:rsidR="0008109B" w:rsidRPr="00425B9B">
        <w:rPr>
          <w:rFonts w:ascii="Times New Roman" w:hAnsi="Times New Roman" w:cs="Times New Roman"/>
        </w:rPr>
        <w:t>cited</w:t>
      </w:r>
      <w:r w:rsidR="009116FA" w:rsidRPr="00425B9B">
        <w:rPr>
          <w:rFonts w:ascii="Times New Roman" w:hAnsi="Times New Roman" w:cs="Times New Roman"/>
        </w:rPr>
        <w:t xml:space="preserve"> by Pope Francis</w:t>
      </w:r>
      <w:r w:rsidR="0077434D" w:rsidRPr="00425B9B">
        <w:rPr>
          <w:rStyle w:val="Rimandonotaapidipagina"/>
          <w:rFonts w:ascii="Times New Roman" w:hAnsi="Times New Roman" w:cs="Times New Roman"/>
        </w:rPr>
        <w:footnoteReference w:id="22"/>
      </w:r>
      <w:r w:rsidR="00A833C4" w:rsidRPr="00425B9B">
        <w:rPr>
          <w:rFonts w:ascii="Times New Roman" w:hAnsi="Times New Roman" w:cs="Times New Roman"/>
        </w:rPr>
        <w:t xml:space="preserve"> </w:t>
      </w:r>
      <w:r w:rsidR="00937250" w:rsidRPr="00425B9B">
        <w:rPr>
          <w:rFonts w:ascii="Times New Roman" w:hAnsi="Times New Roman" w:cs="Times New Roman"/>
        </w:rPr>
        <w:t xml:space="preserve">Art. 101 of the Constitutions reminds us that it is the provincial community that welcomes and accompanies the vocation of each confrere, and that, in turn, each confrere, “through prayer and personal witness, contributes to the sustaining and renewal of the vocation of his brothers.” </w:t>
      </w:r>
    </w:p>
    <w:p w:rsidR="00C42770" w:rsidRPr="00425B9B" w:rsidRDefault="00C42770" w:rsidP="00C11921">
      <w:pPr>
        <w:jc w:val="both"/>
        <w:rPr>
          <w:rFonts w:ascii="Times New Roman" w:hAnsi="Times New Roman" w:cs="Times New Roman"/>
        </w:rPr>
      </w:pPr>
    </w:p>
    <w:p w:rsidR="005A3486" w:rsidRPr="00425B9B" w:rsidRDefault="009C5C18" w:rsidP="00C11921">
      <w:pPr>
        <w:jc w:val="both"/>
        <w:rPr>
          <w:rFonts w:ascii="Times New Roman" w:hAnsi="Times New Roman" w:cs="Times New Roman"/>
        </w:rPr>
      </w:pPr>
      <w:r w:rsidRPr="00425B9B">
        <w:rPr>
          <w:rFonts w:ascii="Times New Roman" w:hAnsi="Times New Roman" w:cs="Times New Roman"/>
        </w:rPr>
        <w:t>h</w:t>
      </w:r>
      <w:r w:rsidR="00810A79" w:rsidRPr="00425B9B">
        <w:rPr>
          <w:rFonts w:ascii="Times New Roman" w:hAnsi="Times New Roman" w:cs="Times New Roman"/>
        </w:rPr>
        <w:t xml:space="preserve">) </w:t>
      </w:r>
      <w:r w:rsidR="009116FA" w:rsidRPr="00425B9B">
        <w:rPr>
          <w:rFonts w:ascii="Times New Roman" w:hAnsi="Times New Roman" w:cs="Times New Roman"/>
        </w:rPr>
        <w:t>We a</w:t>
      </w:r>
      <w:r w:rsidR="00810A79" w:rsidRPr="00425B9B">
        <w:rPr>
          <w:rFonts w:ascii="Times New Roman" w:hAnsi="Times New Roman" w:cs="Times New Roman"/>
        </w:rPr>
        <w:t xml:space="preserve">cquire the ability to give </w:t>
      </w:r>
      <w:r w:rsidR="00810A79" w:rsidRPr="00425B9B">
        <w:rPr>
          <w:rFonts w:ascii="Times New Roman" w:hAnsi="Times New Roman" w:cs="Times New Roman"/>
          <w:i/>
        </w:rPr>
        <w:t xml:space="preserve">formative quality to </w:t>
      </w:r>
      <w:r w:rsidR="00810A79" w:rsidRPr="00425B9B">
        <w:rPr>
          <w:rFonts w:ascii="Times New Roman" w:hAnsi="Times New Roman" w:cs="Times New Roman"/>
          <w:b/>
          <w:i/>
        </w:rPr>
        <w:t>ordinary life</w:t>
      </w:r>
      <w:r w:rsidR="00A833C4" w:rsidRPr="00425B9B">
        <w:rPr>
          <w:rFonts w:ascii="Times New Roman" w:hAnsi="Times New Roman" w:cs="Times New Roman"/>
        </w:rPr>
        <w:t xml:space="preserve"> – and the creative </w:t>
      </w:r>
      <w:proofErr w:type="spellStart"/>
      <w:r w:rsidR="00A833C4" w:rsidRPr="00425B9B">
        <w:rPr>
          <w:rFonts w:ascii="Times New Roman" w:hAnsi="Times New Roman" w:cs="Times New Roman"/>
        </w:rPr>
        <w:t>formator</w:t>
      </w:r>
      <w:proofErr w:type="spellEnd"/>
      <w:r w:rsidR="00A833C4" w:rsidRPr="00425B9B">
        <w:rPr>
          <w:rFonts w:ascii="Times New Roman" w:hAnsi="Times New Roman" w:cs="Times New Roman"/>
        </w:rPr>
        <w:t xml:space="preserve"> will make use of </w:t>
      </w:r>
      <w:r w:rsidR="00947E74" w:rsidRPr="00425B9B">
        <w:rPr>
          <w:rFonts w:ascii="Times New Roman" w:hAnsi="Times New Roman" w:cs="Times New Roman"/>
        </w:rPr>
        <w:t xml:space="preserve">all the means at his disposal to encourage learning from experience, prayerful reflection, </w:t>
      </w:r>
      <w:r w:rsidR="00712F29" w:rsidRPr="00425B9B">
        <w:rPr>
          <w:rFonts w:ascii="Times New Roman" w:hAnsi="Times New Roman" w:cs="Times New Roman"/>
        </w:rPr>
        <w:t xml:space="preserve">and </w:t>
      </w:r>
      <w:r w:rsidR="00947E74" w:rsidRPr="00425B9B">
        <w:rPr>
          <w:rFonts w:ascii="Times New Roman" w:hAnsi="Times New Roman" w:cs="Times New Roman"/>
        </w:rPr>
        <w:t xml:space="preserve">spiritual discernment as a form of life. </w:t>
      </w:r>
      <w:r w:rsidR="0077434D" w:rsidRPr="00425B9B">
        <w:rPr>
          <w:rFonts w:ascii="Times New Roman" w:hAnsi="Times New Roman" w:cs="Times New Roman"/>
        </w:rPr>
        <w:t xml:space="preserve">Here I would like to insist </w:t>
      </w:r>
      <w:r w:rsidR="00947E74" w:rsidRPr="00425B9B">
        <w:rPr>
          <w:rFonts w:ascii="Times New Roman" w:hAnsi="Times New Roman" w:cs="Times New Roman"/>
        </w:rPr>
        <w:t>also on</w:t>
      </w:r>
      <w:r w:rsidR="00D86413" w:rsidRPr="00425B9B">
        <w:rPr>
          <w:rFonts w:ascii="Times New Roman" w:hAnsi="Times New Roman" w:cs="Times New Roman"/>
        </w:rPr>
        <w:t xml:space="preserve"> the importance of reading.</w:t>
      </w:r>
      <w:r w:rsidR="00304B2E" w:rsidRPr="00425B9B">
        <w:rPr>
          <w:rStyle w:val="Rimandonotaapidipagina"/>
          <w:rFonts w:ascii="Times New Roman" w:hAnsi="Times New Roman" w:cs="Times New Roman"/>
        </w:rPr>
        <w:footnoteReference w:id="23"/>
      </w:r>
      <w:r w:rsidR="00D86413" w:rsidRPr="00425B9B">
        <w:rPr>
          <w:rFonts w:ascii="Times New Roman" w:hAnsi="Times New Roman" w:cs="Times New Roman"/>
        </w:rPr>
        <w:t xml:space="preserve"> </w:t>
      </w:r>
      <w:r w:rsidR="00567296" w:rsidRPr="00425B9B">
        <w:rPr>
          <w:rFonts w:ascii="Times New Roman" w:hAnsi="Times New Roman" w:cs="Times New Roman"/>
        </w:rPr>
        <w:t>L</w:t>
      </w:r>
      <w:r w:rsidR="00947E74" w:rsidRPr="00425B9B">
        <w:rPr>
          <w:rFonts w:ascii="Times New Roman" w:hAnsi="Times New Roman" w:cs="Times New Roman"/>
        </w:rPr>
        <w:t xml:space="preserve">et us not </w:t>
      </w:r>
      <w:r w:rsidR="00D86413" w:rsidRPr="00425B9B">
        <w:rPr>
          <w:rFonts w:ascii="Times New Roman" w:hAnsi="Times New Roman" w:cs="Times New Roman"/>
        </w:rPr>
        <w:t xml:space="preserve">underestimate the power of good reading to change us, in the first place </w:t>
      </w:r>
      <w:r w:rsidR="00103E6D" w:rsidRPr="00425B9B">
        <w:rPr>
          <w:rFonts w:ascii="Times New Roman" w:hAnsi="Times New Roman" w:cs="Times New Roman"/>
        </w:rPr>
        <w:t xml:space="preserve">the reading </w:t>
      </w:r>
      <w:r w:rsidR="00D86413" w:rsidRPr="00425B9B">
        <w:rPr>
          <w:rFonts w:ascii="Times New Roman" w:hAnsi="Times New Roman" w:cs="Times New Roman"/>
        </w:rPr>
        <w:t>of the Word of God and of the Constitutions</w:t>
      </w:r>
      <w:r w:rsidR="00A14C00" w:rsidRPr="00425B9B">
        <w:rPr>
          <w:rFonts w:ascii="Times New Roman" w:hAnsi="Times New Roman" w:cs="Times New Roman"/>
        </w:rPr>
        <w:t>, as we have said already</w:t>
      </w:r>
      <w:r w:rsidR="00D86413" w:rsidRPr="00425B9B">
        <w:rPr>
          <w:rFonts w:ascii="Times New Roman" w:hAnsi="Times New Roman" w:cs="Times New Roman"/>
        </w:rPr>
        <w:t>.</w:t>
      </w:r>
      <w:r w:rsidR="00947E74" w:rsidRPr="00425B9B">
        <w:rPr>
          <w:rStyle w:val="Rimandonotaapidipagina"/>
          <w:rFonts w:ascii="Times New Roman" w:hAnsi="Times New Roman" w:cs="Times New Roman"/>
        </w:rPr>
        <w:footnoteReference w:id="24"/>
      </w:r>
    </w:p>
    <w:p w:rsidR="005A3486" w:rsidRPr="00425B9B" w:rsidRDefault="005A3486" w:rsidP="00C11921">
      <w:pPr>
        <w:jc w:val="both"/>
        <w:rPr>
          <w:rFonts w:ascii="Times New Roman" w:hAnsi="Times New Roman" w:cs="Times New Roman"/>
        </w:rPr>
      </w:pPr>
    </w:p>
    <w:p w:rsidR="005A3486" w:rsidRPr="00425B9B" w:rsidRDefault="009C5C18" w:rsidP="00C11921">
      <w:pPr>
        <w:jc w:val="both"/>
        <w:rPr>
          <w:rFonts w:ascii="Times New Roman" w:hAnsi="Times New Roman" w:cs="Times New Roman"/>
        </w:rPr>
      </w:pPr>
      <w:r w:rsidRPr="00425B9B">
        <w:rPr>
          <w:rFonts w:ascii="Times New Roman" w:hAnsi="Times New Roman" w:cs="Times New Roman"/>
        </w:rPr>
        <w:t>i</w:t>
      </w:r>
      <w:r w:rsidR="00810A79" w:rsidRPr="00425B9B">
        <w:rPr>
          <w:rFonts w:ascii="Times New Roman" w:hAnsi="Times New Roman" w:cs="Times New Roman"/>
        </w:rPr>
        <w:t xml:space="preserve">) </w:t>
      </w:r>
      <w:r w:rsidR="009116FA" w:rsidRPr="00425B9B">
        <w:rPr>
          <w:rFonts w:ascii="Times New Roman" w:hAnsi="Times New Roman" w:cs="Times New Roman"/>
        </w:rPr>
        <w:t xml:space="preserve">We </w:t>
      </w:r>
      <w:r w:rsidR="002D1BAC" w:rsidRPr="00425B9B">
        <w:rPr>
          <w:rFonts w:ascii="Times New Roman" w:hAnsi="Times New Roman" w:cs="Times New Roman"/>
        </w:rPr>
        <w:t>make place for</w:t>
      </w:r>
      <w:r w:rsidR="00810A79" w:rsidRPr="00425B9B">
        <w:rPr>
          <w:rFonts w:ascii="Times New Roman" w:hAnsi="Times New Roman" w:cs="Times New Roman"/>
        </w:rPr>
        <w:t xml:space="preserve"> the </w:t>
      </w:r>
      <w:proofErr w:type="spellStart"/>
      <w:r w:rsidR="00810A79" w:rsidRPr="00425B9B">
        <w:rPr>
          <w:rFonts w:ascii="Times New Roman" w:hAnsi="Times New Roman" w:cs="Times New Roman"/>
          <w:b/>
        </w:rPr>
        <w:t>ascesis</w:t>
      </w:r>
      <w:proofErr w:type="spellEnd"/>
      <w:r w:rsidR="00810A79" w:rsidRPr="00425B9B">
        <w:rPr>
          <w:rFonts w:ascii="Times New Roman" w:hAnsi="Times New Roman" w:cs="Times New Roman"/>
        </w:rPr>
        <w:t xml:space="preserve"> implied by our life and mission, no</w:t>
      </w:r>
      <w:r w:rsidR="00712F29" w:rsidRPr="00425B9B">
        <w:rPr>
          <w:rFonts w:ascii="Times New Roman" w:hAnsi="Times New Roman" w:cs="Times New Roman"/>
        </w:rPr>
        <w:t>t merely by accepting it but by learning</w:t>
      </w:r>
      <w:r w:rsidR="00810A79" w:rsidRPr="00425B9B">
        <w:rPr>
          <w:rFonts w:ascii="Times New Roman" w:hAnsi="Times New Roman" w:cs="Times New Roman"/>
        </w:rPr>
        <w:t xml:space="preserve"> </w:t>
      </w:r>
      <w:r w:rsidR="00712F29" w:rsidRPr="00425B9B">
        <w:rPr>
          <w:rFonts w:ascii="Times New Roman" w:hAnsi="Times New Roman" w:cs="Times New Roman"/>
        </w:rPr>
        <w:t xml:space="preserve">from </w:t>
      </w:r>
      <w:r w:rsidR="00810A79" w:rsidRPr="00425B9B">
        <w:rPr>
          <w:rFonts w:ascii="Times New Roman" w:hAnsi="Times New Roman" w:cs="Times New Roman"/>
        </w:rPr>
        <w:t>it.</w:t>
      </w:r>
      <w:r w:rsidR="009116FA" w:rsidRPr="00425B9B">
        <w:rPr>
          <w:rFonts w:ascii="Times New Roman" w:hAnsi="Times New Roman" w:cs="Times New Roman"/>
        </w:rPr>
        <w:t xml:space="preserve"> </w:t>
      </w:r>
      <w:r w:rsidR="00195D69" w:rsidRPr="00425B9B">
        <w:rPr>
          <w:rFonts w:ascii="Times New Roman" w:hAnsi="Times New Roman" w:cs="Times New Roman"/>
        </w:rPr>
        <w:t xml:space="preserve">Once again, here, the place of our daily meditation, our moments of personal prayer, personal spiritual accompaniment, and even the </w:t>
      </w:r>
      <w:r w:rsidR="00CA3FCD" w:rsidRPr="00425B9B">
        <w:rPr>
          <w:rFonts w:ascii="Times New Roman" w:hAnsi="Times New Roman" w:cs="Times New Roman"/>
        </w:rPr>
        <w:t>faith sharing to which our recent General Chapters invite us.</w:t>
      </w:r>
      <w:r w:rsidR="00712F29" w:rsidRPr="00425B9B">
        <w:rPr>
          <w:rStyle w:val="Rimandonotaapidipagina"/>
          <w:rFonts w:ascii="Times New Roman" w:hAnsi="Times New Roman" w:cs="Times New Roman"/>
        </w:rPr>
        <w:footnoteReference w:id="25"/>
      </w:r>
      <w:r w:rsidR="00CA3FCD" w:rsidRPr="00425B9B">
        <w:rPr>
          <w:rFonts w:ascii="Times New Roman" w:hAnsi="Times New Roman" w:cs="Times New Roman"/>
        </w:rPr>
        <w:t xml:space="preserve"> </w:t>
      </w:r>
    </w:p>
    <w:p w:rsidR="00AB4879" w:rsidRPr="00425B9B" w:rsidRDefault="00AB4879" w:rsidP="00C11921">
      <w:pPr>
        <w:jc w:val="both"/>
        <w:rPr>
          <w:rFonts w:ascii="Times New Roman" w:hAnsi="Times New Roman" w:cs="Times New Roman"/>
        </w:rPr>
      </w:pPr>
    </w:p>
    <w:p w:rsidR="00937250" w:rsidRPr="00425B9B" w:rsidRDefault="002722BF" w:rsidP="00C11921">
      <w:pPr>
        <w:jc w:val="both"/>
        <w:rPr>
          <w:rFonts w:ascii="Times New Roman" w:hAnsi="Times New Roman" w:cs="Times New Roman"/>
        </w:rPr>
      </w:pPr>
      <w:r w:rsidRPr="00425B9B">
        <w:rPr>
          <w:rFonts w:ascii="Times New Roman" w:hAnsi="Times New Roman" w:cs="Times New Roman"/>
        </w:rPr>
        <w:t xml:space="preserve">In our Constitutions and Regulations we find, in addition, a whole series of </w:t>
      </w:r>
      <w:r w:rsidRPr="00425B9B">
        <w:rPr>
          <w:rFonts w:ascii="Times New Roman" w:hAnsi="Times New Roman" w:cs="Times New Roman"/>
          <w:b/>
        </w:rPr>
        <w:t>instruments and means relevant to formation</w:t>
      </w:r>
      <w:r w:rsidRPr="00425B9B">
        <w:rPr>
          <w:rFonts w:ascii="Times New Roman" w:hAnsi="Times New Roman" w:cs="Times New Roman"/>
        </w:rPr>
        <w:t xml:space="preserve">. </w:t>
      </w:r>
      <w:r w:rsidR="00937250" w:rsidRPr="00425B9B">
        <w:rPr>
          <w:rFonts w:ascii="Times New Roman" w:hAnsi="Times New Roman" w:cs="Times New Roman"/>
        </w:rPr>
        <w:t xml:space="preserve">We </w:t>
      </w:r>
      <w:r w:rsidR="00103E6D" w:rsidRPr="00425B9B">
        <w:rPr>
          <w:rFonts w:ascii="Times New Roman" w:hAnsi="Times New Roman" w:cs="Times New Roman"/>
        </w:rPr>
        <w:t>remind ourselves</w:t>
      </w:r>
      <w:r w:rsidR="00937250" w:rsidRPr="00425B9B">
        <w:rPr>
          <w:rFonts w:ascii="Times New Roman" w:hAnsi="Times New Roman" w:cs="Times New Roman"/>
        </w:rPr>
        <w:t xml:space="preserve"> that every personal plan of life (R 99) needs to be placed firmly within the optic of formation as response to a call, and in view of th</w:t>
      </w:r>
      <w:r w:rsidR="00567296" w:rsidRPr="00425B9B">
        <w:rPr>
          <w:rFonts w:ascii="Times New Roman" w:hAnsi="Times New Roman" w:cs="Times New Roman"/>
        </w:rPr>
        <w:t>e needs of the province (R 100)</w:t>
      </w:r>
      <w:r w:rsidR="00937250" w:rsidRPr="00425B9B">
        <w:rPr>
          <w:rFonts w:ascii="Times New Roman" w:hAnsi="Times New Roman" w:cs="Times New Roman"/>
        </w:rPr>
        <w:t xml:space="preserve">. The same holds for the </w:t>
      </w:r>
      <w:r w:rsidRPr="00425B9B">
        <w:rPr>
          <w:rFonts w:ascii="Times New Roman" w:hAnsi="Times New Roman" w:cs="Times New Roman"/>
        </w:rPr>
        <w:t>o</w:t>
      </w:r>
      <w:r w:rsidR="00AB4879" w:rsidRPr="00425B9B">
        <w:rPr>
          <w:rFonts w:ascii="Times New Roman" w:hAnsi="Times New Roman" w:cs="Times New Roman"/>
        </w:rPr>
        <w:t>rdinary and extr</w:t>
      </w:r>
      <w:r w:rsidR="00937250" w:rsidRPr="00425B9B">
        <w:rPr>
          <w:rFonts w:ascii="Times New Roman" w:hAnsi="Times New Roman" w:cs="Times New Roman"/>
        </w:rPr>
        <w:t>aordinary initiatives promoted by the province or</w:t>
      </w:r>
      <w:r w:rsidR="00AB4879" w:rsidRPr="00425B9B">
        <w:rPr>
          <w:rFonts w:ascii="Times New Roman" w:hAnsi="Times New Roman" w:cs="Times New Roman"/>
        </w:rPr>
        <w:t xml:space="preserve"> </w:t>
      </w:r>
      <w:r w:rsidR="00937250" w:rsidRPr="00425B9B">
        <w:rPr>
          <w:rFonts w:ascii="Times New Roman" w:hAnsi="Times New Roman" w:cs="Times New Roman"/>
        </w:rPr>
        <w:t>groups of provinces, the church or</w:t>
      </w:r>
      <w:r w:rsidR="00AB4879" w:rsidRPr="00425B9B">
        <w:rPr>
          <w:rFonts w:ascii="Times New Roman" w:hAnsi="Times New Roman" w:cs="Times New Roman"/>
        </w:rPr>
        <w:t xml:space="preserve"> soci</w:t>
      </w:r>
      <w:r w:rsidRPr="00425B9B">
        <w:rPr>
          <w:rFonts w:ascii="Times New Roman" w:hAnsi="Times New Roman" w:cs="Times New Roman"/>
        </w:rPr>
        <w:t>ety</w:t>
      </w:r>
      <w:r w:rsidR="00AB4879" w:rsidRPr="00425B9B">
        <w:rPr>
          <w:rFonts w:ascii="Times New Roman" w:hAnsi="Times New Roman" w:cs="Times New Roman"/>
        </w:rPr>
        <w:t xml:space="preserve"> (R 101)</w:t>
      </w:r>
      <w:r w:rsidR="00937250" w:rsidRPr="00425B9B">
        <w:rPr>
          <w:rFonts w:ascii="Times New Roman" w:hAnsi="Times New Roman" w:cs="Times New Roman"/>
        </w:rPr>
        <w:t>,</w:t>
      </w:r>
      <w:r w:rsidRPr="00425B9B">
        <w:rPr>
          <w:rFonts w:ascii="Times New Roman" w:hAnsi="Times New Roman" w:cs="Times New Roman"/>
        </w:rPr>
        <w:t xml:space="preserve"> and </w:t>
      </w:r>
      <w:r w:rsidR="00937250" w:rsidRPr="00425B9B">
        <w:rPr>
          <w:rFonts w:ascii="Times New Roman" w:hAnsi="Times New Roman" w:cs="Times New Roman"/>
        </w:rPr>
        <w:t xml:space="preserve">obviously </w:t>
      </w:r>
      <w:r w:rsidRPr="00425B9B">
        <w:rPr>
          <w:rFonts w:ascii="Times New Roman" w:hAnsi="Times New Roman" w:cs="Times New Roman"/>
        </w:rPr>
        <w:t>of periods of personal renewal</w:t>
      </w:r>
      <w:r w:rsidR="00AB4879" w:rsidRPr="00425B9B">
        <w:rPr>
          <w:rFonts w:ascii="Times New Roman" w:hAnsi="Times New Roman" w:cs="Times New Roman"/>
        </w:rPr>
        <w:t xml:space="preserve"> (R 102)</w:t>
      </w:r>
      <w:r w:rsidRPr="00425B9B">
        <w:rPr>
          <w:rFonts w:ascii="Times New Roman" w:hAnsi="Times New Roman" w:cs="Times New Roman"/>
        </w:rPr>
        <w:t xml:space="preserve">. </w:t>
      </w:r>
    </w:p>
    <w:p w:rsidR="00CA3FCD" w:rsidRPr="00425B9B" w:rsidRDefault="00CA3FCD" w:rsidP="00C11921">
      <w:pPr>
        <w:jc w:val="both"/>
        <w:rPr>
          <w:rFonts w:ascii="Times New Roman" w:hAnsi="Times New Roman" w:cs="Times New Roman"/>
        </w:rPr>
      </w:pPr>
    </w:p>
    <w:p w:rsidR="00CA3FCD" w:rsidRPr="00425B9B" w:rsidRDefault="00CA3FCD" w:rsidP="002D36AC">
      <w:pPr>
        <w:rPr>
          <w:rFonts w:ascii="Times New Roman" w:hAnsi="Times New Roman" w:cs="Times New Roman"/>
        </w:rPr>
      </w:pPr>
      <w:r w:rsidRPr="00425B9B">
        <w:rPr>
          <w:rFonts w:ascii="Times New Roman" w:hAnsi="Times New Roman" w:cs="Times New Roman"/>
        </w:rPr>
        <w:t xml:space="preserve">This note on lifelong formation cannot </w:t>
      </w:r>
      <w:r w:rsidR="00F34409" w:rsidRPr="00425B9B">
        <w:rPr>
          <w:rFonts w:ascii="Times New Roman" w:hAnsi="Times New Roman" w:cs="Times New Roman"/>
        </w:rPr>
        <w:t xml:space="preserve">end without a word on </w:t>
      </w:r>
      <w:r w:rsidR="00F34409" w:rsidRPr="00425B9B">
        <w:rPr>
          <w:rFonts w:ascii="Times New Roman" w:hAnsi="Times New Roman" w:cs="Times New Roman"/>
          <w:i/>
        </w:rPr>
        <w:t>devotion</w:t>
      </w:r>
      <w:r w:rsidR="00F34409" w:rsidRPr="00425B9B">
        <w:rPr>
          <w:rFonts w:ascii="Times New Roman" w:hAnsi="Times New Roman" w:cs="Times New Roman"/>
        </w:rPr>
        <w:t xml:space="preserve"> – which</w:t>
      </w:r>
      <w:r w:rsidR="002D36AC" w:rsidRPr="00425B9B">
        <w:rPr>
          <w:rFonts w:ascii="Times New Roman" w:hAnsi="Times New Roman" w:cs="Times New Roman"/>
        </w:rPr>
        <w:t xml:space="preserve">, </w:t>
      </w:r>
      <w:r w:rsidR="00086689" w:rsidRPr="00425B9B">
        <w:rPr>
          <w:rFonts w:ascii="Times New Roman" w:hAnsi="Times New Roman" w:cs="Times New Roman"/>
        </w:rPr>
        <w:t>for</w:t>
      </w:r>
      <w:r w:rsidR="002D36AC" w:rsidRPr="00425B9B">
        <w:rPr>
          <w:rFonts w:ascii="Times New Roman" w:hAnsi="Times New Roman" w:cs="Times New Roman"/>
        </w:rPr>
        <w:t xml:space="preserve"> Francis de Sales,</w:t>
      </w:r>
      <w:r w:rsidR="00F34409" w:rsidRPr="00425B9B">
        <w:rPr>
          <w:rFonts w:ascii="Times New Roman" w:hAnsi="Times New Roman" w:cs="Times New Roman"/>
        </w:rPr>
        <w:t xml:space="preserve"> is the ability to find God in everything, and to live life with freshness</w:t>
      </w:r>
      <w:r w:rsidR="00773AD7" w:rsidRPr="00425B9B">
        <w:rPr>
          <w:rFonts w:ascii="Times New Roman" w:hAnsi="Times New Roman" w:cs="Times New Roman"/>
        </w:rPr>
        <w:t xml:space="preserve"> and joy,</w:t>
      </w:r>
      <w:r w:rsidR="002D36AC" w:rsidRPr="00425B9B">
        <w:rPr>
          <w:rFonts w:ascii="Times New Roman" w:hAnsi="Times New Roman" w:cs="Times New Roman"/>
        </w:rPr>
        <w:t xml:space="preserve"> </w:t>
      </w:r>
      <w:r w:rsidR="00773AD7" w:rsidRPr="00425B9B">
        <w:rPr>
          <w:rFonts w:ascii="Times New Roman" w:hAnsi="Times New Roman" w:cs="Times New Roman"/>
        </w:rPr>
        <w:t>“running and leaping in the way of God’s commands.”</w:t>
      </w:r>
      <w:r w:rsidR="00773AD7" w:rsidRPr="00425B9B">
        <w:rPr>
          <w:rStyle w:val="Rimandonotaapidipagina"/>
          <w:rFonts w:ascii="Times New Roman" w:hAnsi="Times New Roman" w:cs="Times New Roman"/>
        </w:rPr>
        <w:footnoteReference w:id="26"/>
      </w:r>
      <w:r w:rsidR="00773AD7" w:rsidRPr="00425B9B">
        <w:rPr>
          <w:rFonts w:ascii="Times New Roman" w:hAnsi="Times New Roman" w:cs="Times New Roman"/>
        </w:rPr>
        <w:t xml:space="preserve"> </w:t>
      </w:r>
    </w:p>
    <w:p w:rsidR="005A3486" w:rsidRPr="00425B9B" w:rsidRDefault="005A3486" w:rsidP="00C11921">
      <w:pPr>
        <w:jc w:val="both"/>
        <w:rPr>
          <w:rFonts w:ascii="Times New Roman" w:hAnsi="Times New Roman" w:cs="Times New Roman"/>
        </w:rPr>
      </w:pPr>
    </w:p>
    <w:p w:rsidR="007A33BA" w:rsidRPr="00425B9B" w:rsidRDefault="007A33BA" w:rsidP="00C11921">
      <w:pPr>
        <w:jc w:val="both"/>
        <w:rPr>
          <w:rFonts w:ascii="Times New Roman" w:hAnsi="Times New Roman" w:cs="Times New Roman"/>
        </w:rPr>
      </w:pPr>
      <w:r w:rsidRPr="00425B9B">
        <w:rPr>
          <w:rFonts w:ascii="Times New Roman" w:hAnsi="Times New Roman" w:cs="Times New Roman"/>
        </w:rPr>
        <w:t>We pray that the Lord assist us everyday to be faithful – to “drink</w:t>
      </w:r>
      <w:r w:rsidR="002314F2" w:rsidRPr="00425B9B">
        <w:rPr>
          <w:rFonts w:ascii="Times New Roman" w:hAnsi="Times New Roman" w:cs="Times New Roman"/>
        </w:rPr>
        <w:t xml:space="preserve"> from the stream by the wayside</w:t>
      </w:r>
      <w:r w:rsidRPr="00425B9B">
        <w:rPr>
          <w:rFonts w:ascii="Times New Roman" w:hAnsi="Times New Roman" w:cs="Times New Roman"/>
        </w:rPr>
        <w:t xml:space="preserve">” </w:t>
      </w:r>
      <w:r w:rsidR="002314F2" w:rsidRPr="00425B9B">
        <w:rPr>
          <w:rFonts w:ascii="Times New Roman" w:hAnsi="Times New Roman" w:cs="Times New Roman"/>
        </w:rPr>
        <w:t xml:space="preserve">(Ps 110,7) </w:t>
      </w:r>
      <w:r w:rsidRPr="00425B9B">
        <w:rPr>
          <w:rFonts w:ascii="Times New Roman" w:hAnsi="Times New Roman" w:cs="Times New Roman"/>
        </w:rPr>
        <w:t xml:space="preserve">so that our hearts </w:t>
      </w:r>
      <w:r w:rsidR="00712F29" w:rsidRPr="00425B9B">
        <w:rPr>
          <w:rFonts w:ascii="Times New Roman" w:hAnsi="Times New Roman" w:cs="Times New Roman"/>
        </w:rPr>
        <w:t>be</w:t>
      </w:r>
      <w:r w:rsidRPr="00425B9B">
        <w:rPr>
          <w:rFonts w:ascii="Times New Roman" w:hAnsi="Times New Roman" w:cs="Times New Roman"/>
        </w:rPr>
        <w:t xml:space="preserve"> constantly </w:t>
      </w:r>
      <w:r w:rsidR="00380F1A" w:rsidRPr="00425B9B">
        <w:rPr>
          <w:rFonts w:ascii="Times New Roman" w:hAnsi="Times New Roman" w:cs="Times New Roman"/>
        </w:rPr>
        <w:t>lifted up to him who is</w:t>
      </w:r>
      <w:r w:rsidRPr="00425B9B">
        <w:rPr>
          <w:rFonts w:ascii="Times New Roman" w:hAnsi="Times New Roman" w:cs="Times New Roman"/>
        </w:rPr>
        <w:t xml:space="preserve"> the fount of living water, and that fountains of living water might burst forth in us (</w:t>
      </w:r>
      <w:proofErr w:type="spellStart"/>
      <w:r w:rsidRPr="00425B9B">
        <w:rPr>
          <w:rFonts w:ascii="Times New Roman" w:hAnsi="Times New Roman" w:cs="Times New Roman"/>
        </w:rPr>
        <w:t>Jn</w:t>
      </w:r>
      <w:proofErr w:type="spellEnd"/>
      <w:r w:rsidRPr="00425B9B">
        <w:rPr>
          <w:rFonts w:ascii="Times New Roman" w:hAnsi="Times New Roman" w:cs="Times New Roman"/>
        </w:rPr>
        <w:t xml:space="preserve"> 7,88) </w:t>
      </w:r>
      <w:r w:rsidR="002314F2" w:rsidRPr="00425B9B">
        <w:rPr>
          <w:rFonts w:ascii="Times New Roman" w:hAnsi="Times New Roman" w:cs="Times New Roman"/>
        </w:rPr>
        <w:t>to give life to many</w:t>
      </w:r>
      <w:r w:rsidRPr="00425B9B">
        <w:rPr>
          <w:rFonts w:ascii="Times New Roman" w:hAnsi="Times New Roman" w:cs="Times New Roman"/>
        </w:rPr>
        <w:t xml:space="preserve">. </w:t>
      </w:r>
    </w:p>
    <w:p w:rsidR="005A3486" w:rsidRPr="00425B9B" w:rsidRDefault="005A3486" w:rsidP="00425B9B">
      <w:pPr>
        <w:rPr>
          <w:rFonts w:ascii="Times New Roman" w:hAnsi="Times New Roman" w:cs="Times New Roman"/>
        </w:rPr>
      </w:pPr>
    </w:p>
    <w:sectPr w:rsidR="005A3486" w:rsidRPr="00425B9B" w:rsidSect="00425B9B">
      <w:headerReference w:type="even" r:id="rId7"/>
      <w:headerReference w:type="default" r:id="rId8"/>
      <w:pgSz w:w="11900" w:h="16840"/>
      <w:pgMar w:top="1418" w:right="1134"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1324" w:rsidRDefault="00881324" w:rsidP="007E0E5E">
      <w:r>
        <w:separator/>
      </w:r>
    </w:p>
  </w:endnote>
  <w:endnote w:type="continuationSeparator" w:id="0">
    <w:p w:rsidR="00881324" w:rsidRDefault="00881324" w:rsidP="007E0E5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1324" w:rsidRDefault="00881324" w:rsidP="007E0E5E">
      <w:r>
        <w:separator/>
      </w:r>
    </w:p>
  </w:footnote>
  <w:footnote w:type="continuationSeparator" w:id="0">
    <w:p w:rsidR="00881324" w:rsidRDefault="00881324" w:rsidP="007E0E5E">
      <w:r>
        <w:continuationSeparator/>
      </w:r>
    </w:p>
  </w:footnote>
  <w:footnote w:id="1">
    <w:p w:rsidR="008B0F79" w:rsidRPr="00425B9B" w:rsidRDefault="008B0F79" w:rsidP="00425B9B">
      <w:pPr>
        <w:pStyle w:val="Testonotaapidipagina"/>
        <w:jc w:val="both"/>
        <w:rPr>
          <w:rFonts w:ascii="Times New Roman" w:hAnsi="Times New Roman" w:cs="Times New Roman"/>
          <w:sz w:val="20"/>
          <w:szCs w:val="20"/>
          <w:lang w:val="en-US"/>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Congregation for Institutes of Consecrated Life and Societies of Apostolic Life, </w:t>
      </w:r>
      <w:r w:rsidRPr="00425B9B">
        <w:rPr>
          <w:rFonts w:ascii="Times New Roman" w:hAnsi="Times New Roman" w:cs="Times New Roman"/>
          <w:i/>
          <w:sz w:val="20"/>
          <w:szCs w:val="20"/>
        </w:rPr>
        <w:t xml:space="preserve">Per </w:t>
      </w:r>
      <w:proofErr w:type="spellStart"/>
      <w:r w:rsidRPr="00425B9B">
        <w:rPr>
          <w:rFonts w:ascii="Times New Roman" w:hAnsi="Times New Roman" w:cs="Times New Roman"/>
          <w:i/>
          <w:sz w:val="20"/>
          <w:szCs w:val="20"/>
        </w:rPr>
        <w:t>vino</w:t>
      </w:r>
      <w:proofErr w:type="spellEnd"/>
      <w:r w:rsidRPr="00425B9B">
        <w:rPr>
          <w:rFonts w:ascii="Times New Roman" w:hAnsi="Times New Roman" w:cs="Times New Roman"/>
          <w:i/>
          <w:sz w:val="20"/>
          <w:szCs w:val="20"/>
        </w:rPr>
        <w:t xml:space="preserve"> </w:t>
      </w:r>
      <w:proofErr w:type="spellStart"/>
      <w:r w:rsidRPr="00425B9B">
        <w:rPr>
          <w:rFonts w:ascii="Times New Roman" w:hAnsi="Times New Roman" w:cs="Times New Roman"/>
          <w:i/>
          <w:sz w:val="20"/>
          <w:szCs w:val="20"/>
        </w:rPr>
        <w:t>nuovo</w:t>
      </w:r>
      <w:proofErr w:type="spellEnd"/>
      <w:r w:rsidRPr="00425B9B">
        <w:rPr>
          <w:rFonts w:ascii="Times New Roman" w:hAnsi="Times New Roman" w:cs="Times New Roman"/>
          <w:i/>
          <w:sz w:val="20"/>
          <w:szCs w:val="20"/>
        </w:rPr>
        <w:t xml:space="preserve"> </w:t>
      </w:r>
      <w:proofErr w:type="spellStart"/>
      <w:r w:rsidRPr="00425B9B">
        <w:rPr>
          <w:rFonts w:ascii="Times New Roman" w:hAnsi="Times New Roman" w:cs="Times New Roman"/>
          <w:i/>
          <w:sz w:val="20"/>
          <w:szCs w:val="20"/>
        </w:rPr>
        <w:t>otri</w:t>
      </w:r>
      <w:proofErr w:type="spellEnd"/>
      <w:r w:rsidRPr="00425B9B">
        <w:rPr>
          <w:rFonts w:ascii="Times New Roman" w:hAnsi="Times New Roman" w:cs="Times New Roman"/>
          <w:i/>
          <w:sz w:val="20"/>
          <w:szCs w:val="20"/>
        </w:rPr>
        <w:t xml:space="preserve"> </w:t>
      </w:r>
      <w:proofErr w:type="spellStart"/>
      <w:r w:rsidRPr="00425B9B">
        <w:rPr>
          <w:rFonts w:ascii="Times New Roman" w:hAnsi="Times New Roman" w:cs="Times New Roman"/>
          <w:i/>
          <w:sz w:val="20"/>
          <w:szCs w:val="20"/>
        </w:rPr>
        <w:t>nuovi</w:t>
      </w:r>
      <w:proofErr w:type="spellEnd"/>
      <w:r w:rsidRPr="00425B9B">
        <w:rPr>
          <w:rFonts w:ascii="Times New Roman" w:hAnsi="Times New Roman" w:cs="Times New Roman"/>
          <w:i/>
          <w:sz w:val="20"/>
          <w:szCs w:val="20"/>
        </w:rPr>
        <w:t xml:space="preserve">: Dal </w:t>
      </w:r>
      <w:proofErr w:type="spellStart"/>
      <w:r w:rsidRPr="00425B9B">
        <w:rPr>
          <w:rFonts w:ascii="Times New Roman" w:hAnsi="Times New Roman" w:cs="Times New Roman"/>
          <w:i/>
          <w:sz w:val="20"/>
          <w:szCs w:val="20"/>
        </w:rPr>
        <w:t>concilio</w:t>
      </w:r>
      <w:proofErr w:type="spellEnd"/>
      <w:r w:rsidRPr="00425B9B">
        <w:rPr>
          <w:rFonts w:ascii="Times New Roman" w:hAnsi="Times New Roman" w:cs="Times New Roman"/>
          <w:i/>
          <w:sz w:val="20"/>
          <w:szCs w:val="20"/>
        </w:rPr>
        <w:t xml:space="preserve"> Vatican II la vita </w:t>
      </w:r>
      <w:proofErr w:type="spellStart"/>
      <w:r w:rsidRPr="00425B9B">
        <w:rPr>
          <w:rFonts w:ascii="Times New Roman" w:hAnsi="Times New Roman" w:cs="Times New Roman"/>
          <w:i/>
          <w:sz w:val="20"/>
          <w:szCs w:val="20"/>
        </w:rPr>
        <w:t>consacrata</w:t>
      </w:r>
      <w:proofErr w:type="spellEnd"/>
      <w:r w:rsidRPr="00425B9B">
        <w:rPr>
          <w:rFonts w:ascii="Times New Roman" w:hAnsi="Times New Roman" w:cs="Times New Roman"/>
          <w:i/>
          <w:sz w:val="20"/>
          <w:szCs w:val="20"/>
        </w:rPr>
        <w:t xml:space="preserve"> e le </w:t>
      </w:r>
      <w:proofErr w:type="spellStart"/>
      <w:r w:rsidRPr="00425B9B">
        <w:rPr>
          <w:rFonts w:ascii="Times New Roman" w:hAnsi="Times New Roman" w:cs="Times New Roman"/>
          <w:i/>
          <w:sz w:val="20"/>
          <w:szCs w:val="20"/>
        </w:rPr>
        <w:t>sfide</w:t>
      </w:r>
      <w:proofErr w:type="spellEnd"/>
      <w:r w:rsidRPr="00425B9B">
        <w:rPr>
          <w:rFonts w:ascii="Times New Roman" w:hAnsi="Times New Roman" w:cs="Times New Roman"/>
          <w:i/>
          <w:sz w:val="20"/>
          <w:szCs w:val="20"/>
        </w:rPr>
        <w:t xml:space="preserve"> </w:t>
      </w:r>
      <w:proofErr w:type="spellStart"/>
      <w:r w:rsidRPr="00425B9B">
        <w:rPr>
          <w:rFonts w:ascii="Times New Roman" w:hAnsi="Times New Roman" w:cs="Times New Roman"/>
          <w:i/>
          <w:sz w:val="20"/>
          <w:szCs w:val="20"/>
        </w:rPr>
        <w:t>ancora</w:t>
      </w:r>
      <w:proofErr w:type="spellEnd"/>
      <w:r w:rsidRPr="00425B9B">
        <w:rPr>
          <w:rFonts w:ascii="Times New Roman" w:hAnsi="Times New Roman" w:cs="Times New Roman"/>
          <w:i/>
          <w:sz w:val="20"/>
          <w:szCs w:val="20"/>
        </w:rPr>
        <w:t xml:space="preserve"> </w:t>
      </w:r>
      <w:proofErr w:type="spellStart"/>
      <w:r w:rsidRPr="00425B9B">
        <w:rPr>
          <w:rFonts w:ascii="Times New Roman" w:hAnsi="Times New Roman" w:cs="Times New Roman"/>
          <w:i/>
          <w:sz w:val="20"/>
          <w:szCs w:val="20"/>
        </w:rPr>
        <w:t>aperte</w:t>
      </w:r>
      <w:proofErr w:type="spellEnd"/>
      <w:r w:rsidRPr="00425B9B">
        <w:rPr>
          <w:rFonts w:ascii="Times New Roman" w:hAnsi="Times New Roman" w:cs="Times New Roman"/>
          <w:i/>
          <w:sz w:val="20"/>
          <w:szCs w:val="20"/>
        </w:rPr>
        <w:t xml:space="preserve">: </w:t>
      </w:r>
      <w:proofErr w:type="spellStart"/>
      <w:r w:rsidRPr="00425B9B">
        <w:rPr>
          <w:rFonts w:ascii="Times New Roman" w:hAnsi="Times New Roman" w:cs="Times New Roman"/>
          <w:i/>
          <w:sz w:val="20"/>
          <w:szCs w:val="20"/>
        </w:rPr>
        <w:t>Orientamenti</w:t>
      </w:r>
      <w:proofErr w:type="spellEnd"/>
      <w:r w:rsidRPr="00425B9B">
        <w:rPr>
          <w:rFonts w:ascii="Times New Roman" w:hAnsi="Times New Roman" w:cs="Times New Roman"/>
          <w:sz w:val="20"/>
          <w:szCs w:val="20"/>
        </w:rPr>
        <w:t xml:space="preserve"> (6 January 2017), see esp. ## 16 and 35. </w:t>
      </w:r>
    </w:p>
  </w:footnote>
  <w:footnote w:id="2">
    <w:p w:rsidR="00567296" w:rsidRPr="00425B9B" w:rsidRDefault="00567296" w:rsidP="00425B9B">
      <w:pPr>
        <w:pStyle w:val="Testonotaapidipagina"/>
        <w:jc w:val="both"/>
        <w:rPr>
          <w:rFonts w:ascii="Times New Roman" w:hAnsi="Times New Roman" w:cs="Times New Roman"/>
          <w:sz w:val="20"/>
          <w:szCs w:val="20"/>
          <w:lang w:val="en-US"/>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See </w:t>
      </w:r>
      <w:r w:rsidRPr="00425B9B">
        <w:rPr>
          <w:rFonts w:ascii="Times New Roman" w:hAnsi="Times New Roman" w:cs="Times New Roman"/>
          <w:sz w:val="20"/>
          <w:szCs w:val="20"/>
          <w:lang w:val="en-US"/>
        </w:rPr>
        <w:t xml:space="preserve">Ángel </w:t>
      </w:r>
      <w:proofErr w:type="spellStart"/>
      <w:r w:rsidRPr="00425B9B">
        <w:rPr>
          <w:rFonts w:ascii="Times New Roman" w:hAnsi="Times New Roman" w:cs="Times New Roman"/>
          <w:sz w:val="20"/>
          <w:szCs w:val="20"/>
          <w:lang w:val="en-US"/>
        </w:rPr>
        <w:t>Fernández</w:t>
      </w:r>
      <w:proofErr w:type="spellEnd"/>
      <w:r w:rsidRPr="00425B9B">
        <w:rPr>
          <w:rFonts w:ascii="Times New Roman" w:hAnsi="Times New Roman" w:cs="Times New Roman"/>
          <w:sz w:val="20"/>
          <w:szCs w:val="20"/>
          <w:lang w:val="en-US"/>
        </w:rPr>
        <w:t xml:space="preserve"> Artime, </w:t>
      </w:r>
      <w:proofErr w:type="spellStart"/>
      <w:r w:rsidRPr="00425B9B">
        <w:rPr>
          <w:rFonts w:ascii="Times New Roman" w:hAnsi="Times New Roman" w:cs="Times New Roman"/>
          <w:sz w:val="20"/>
          <w:szCs w:val="20"/>
          <w:lang w:val="en-US"/>
        </w:rPr>
        <w:t>Strenna</w:t>
      </w:r>
      <w:proofErr w:type="spellEnd"/>
      <w:r w:rsidRPr="00425B9B">
        <w:rPr>
          <w:rFonts w:ascii="Times New Roman" w:hAnsi="Times New Roman" w:cs="Times New Roman"/>
          <w:sz w:val="20"/>
          <w:szCs w:val="20"/>
          <w:lang w:val="en-US"/>
        </w:rPr>
        <w:t xml:space="preserve"> 2016:</w:t>
      </w:r>
      <w:r w:rsidRPr="00425B9B">
        <w:rPr>
          <w:rFonts w:ascii="Times New Roman" w:hAnsi="Times New Roman" w:cs="Times New Roman"/>
          <w:sz w:val="20"/>
          <w:szCs w:val="20"/>
        </w:rPr>
        <w:t xml:space="preserve"> “With Jesus, let us journey together in the adventure of the Spirit!”</w:t>
      </w:r>
    </w:p>
  </w:footnote>
  <w:footnote w:id="3">
    <w:p w:rsidR="008B0F79" w:rsidRPr="00425B9B" w:rsidRDefault="008B0F79" w:rsidP="00425B9B">
      <w:pPr>
        <w:pStyle w:val="Testonotaapidipagina"/>
        <w:jc w:val="both"/>
        <w:rPr>
          <w:rFonts w:ascii="Times New Roman" w:hAnsi="Times New Roman" w:cs="Times New Roman"/>
          <w:sz w:val="20"/>
          <w:szCs w:val="20"/>
          <w:lang w:val="en-US"/>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Congregation for Institutes of Consecrated Life and Societies of Apostolic Life, </w:t>
      </w:r>
      <w:r w:rsidRPr="00425B9B">
        <w:rPr>
          <w:rFonts w:ascii="Times New Roman" w:hAnsi="Times New Roman" w:cs="Times New Roman"/>
          <w:i/>
          <w:sz w:val="20"/>
          <w:szCs w:val="20"/>
          <w:lang w:val="en-US"/>
        </w:rPr>
        <w:t>Identity and Mission of the Religious Brother in the Church</w:t>
      </w:r>
      <w:r w:rsidRPr="00425B9B">
        <w:rPr>
          <w:rFonts w:ascii="Times New Roman" w:hAnsi="Times New Roman" w:cs="Times New Roman"/>
          <w:sz w:val="20"/>
          <w:szCs w:val="20"/>
          <w:lang w:val="en-US"/>
        </w:rPr>
        <w:t xml:space="preserve"> (2015) uses the expression “lifelong formation” at # 35 of the English version. </w:t>
      </w:r>
    </w:p>
  </w:footnote>
  <w:footnote w:id="4">
    <w:p w:rsidR="008B0F79" w:rsidRPr="00425B9B" w:rsidRDefault="008B0F79" w:rsidP="00425B9B">
      <w:pPr>
        <w:pStyle w:val="Testonotaapidipagina"/>
        <w:jc w:val="both"/>
        <w:rPr>
          <w:rFonts w:ascii="Times New Roman" w:hAnsi="Times New Roman" w:cs="Times New Roman"/>
          <w:sz w:val="20"/>
          <w:szCs w:val="20"/>
          <w:lang w:val="it-IT"/>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w:t>
      </w:r>
      <w:r w:rsidRPr="00425B9B">
        <w:rPr>
          <w:rFonts w:ascii="Times New Roman" w:hAnsi="Times New Roman" w:cs="Times New Roman"/>
          <w:i/>
          <w:sz w:val="20"/>
          <w:szCs w:val="20"/>
        </w:rPr>
        <w:t xml:space="preserve">Formation of </w:t>
      </w:r>
      <w:proofErr w:type="spellStart"/>
      <w:r w:rsidRPr="00425B9B">
        <w:rPr>
          <w:rFonts w:ascii="Times New Roman" w:hAnsi="Times New Roman" w:cs="Times New Roman"/>
          <w:i/>
          <w:sz w:val="20"/>
          <w:szCs w:val="20"/>
        </w:rPr>
        <w:t>Salesians</w:t>
      </w:r>
      <w:proofErr w:type="spellEnd"/>
      <w:r w:rsidRPr="00425B9B">
        <w:rPr>
          <w:rFonts w:ascii="Times New Roman" w:hAnsi="Times New Roman" w:cs="Times New Roman"/>
          <w:i/>
          <w:sz w:val="20"/>
          <w:szCs w:val="20"/>
        </w:rPr>
        <w:t xml:space="preserve"> of Don Bosco: Principles and Norms: Ratio </w:t>
      </w:r>
      <w:proofErr w:type="spellStart"/>
      <w:r w:rsidRPr="00425B9B">
        <w:rPr>
          <w:rFonts w:ascii="Times New Roman" w:hAnsi="Times New Roman" w:cs="Times New Roman"/>
          <w:i/>
          <w:sz w:val="20"/>
          <w:szCs w:val="20"/>
        </w:rPr>
        <w:t>Fundamentalis</w:t>
      </w:r>
      <w:proofErr w:type="spellEnd"/>
      <w:r w:rsidRPr="00425B9B">
        <w:rPr>
          <w:rFonts w:ascii="Times New Roman" w:hAnsi="Times New Roman" w:cs="Times New Roman"/>
          <w:i/>
          <w:sz w:val="20"/>
          <w:szCs w:val="20"/>
        </w:rPr>
        <w:t xml:space="preserve"> </w:t>
      </w:r>
      <w:proofErr w:type="spellStart"/>
      <w:r w:rsidRPr="00425B9B">
        <w:rPr>
          <w:rFonts w:ascii="Times New Roman" w:hAnsi="Times New Roman" w:cs="Times New Roman"/>
          <w:i/>
          <w:sz w:val="20"/>
          <w:szCs w:val="20"/>
        </w:rPr>
        <w:t>Institutionis</w:t>
      </w:r>
      <w:proofErr w:type="spellEnd"/>
      <w:r w:rsidRPr="00425B9B">
        <w:rPr>
          <w:rFonts w:ascii="Times New Roman" w:hAnsi="Times New Roman" w:cs="Times New Roman"/>
          <w:i/>
          <w:sz w:val="20"/>
          <w:szCs w:val="20"/>
        </w:rPr>
        <w:t xml:space="preserve"> et </w:t>
      </w:r>
      <w:proofErr w:type="spellStart"/>
      <w:r w:rsidRPr="00425B9B">
        <w:rPr>
          <w:rFonts w:ascii="Times New Roman" w:hAnsi="Times New Roman" w:cs="Times New Roman"/>
          <w:i/>
          <w:sz w:val="20"/>
          <w:szCs w:val="20"/>
        </w:rPr>
        <w:t>Studiorum</w:t>
      </w:r>
      <w:proofErr w:type="spellEnd"/>
      <w:r w:rsidRPr="00425B9B">
        <w:rPr>
          <w:rFonts w:ascii="Times New Roman" w:hAnsi="Times New Roman" w:cs="Times New Roman"/>
          <w:sz w:val="20"/>
          <w:szCs w:val="20"/>
        </w:rPr>
        <w:t xml:space="preserve"> (FSDB), 4</w:t>
      </w:r>
      <w:r w:rsidRPr="00425B9B">
        <w:rPr>
          <w:rFonts w:ascii="Times New Roman" w:hAnsi="Times New Roman" w:cs="Times New Roman"/>
          <w:sz w:val="20"/>
          <w:szCs w:val="20"/>
          <w:vertAlign w:val="superscript"/>
        </w:rPr>
        <w:t>th</w:t>
      </w:r>
      <w:r w:rsidRPr="00425B9B">
        <w:rPr>
          <w:rFonts w:ascii="Times New Roman" w:hAnsi="Times New Roman" w:cs="Times New Roman"/>
          <w:sz w:val="20"/>
          <w:szCs w:val="20"/>
        </w:rPr>
        <w:t xml:space="preserve"> ed. (online, 2016) chapter, section 2: Formation at the service of Salesian identity. </w:t>
      </w:r>
      <w:proofErr w:type="spellStart"/>
      <w:r w:rsidRPr="00425B9B">
        <w:rPr>
          <w:rFonts w:ascii="Times New Roman" w:hAnsi="Times New Roman" w:cs="Times New Roman"/>
          <w:sz w:val="20"/>
          <w:szCs w:val="20"/>
          <w:lang w:val="it-IT"/>
        </w:rPr>
        <w:t>See</w:t>
      </w:r>
      <w:proofErr w:type="spellEnd"/>
      <w:r w:rsidRPr="00425B9B">
        <w:rPr>
          <w:rFonts w:ascii="Times New Roman" w:hAnsi="Times New Roman" w:cs="Times New Roman"/>
          <w:sz w:val="20"/>
          <w:szCs w:val="20"/>
          <w:lang w:val="it-IT"/>
        </w:rPr>
        <w:t xml:space="preserve"> </w:t>
      </w:r>
      <w:hyperlink r:id="rId1" w:history="1">
        <w:r w:rsidRPr="00425B9B">
          <w:rPr>
            <w:rStyle w:val="Collegamentoipertestuale"/>
            <w:rFonts w:ascii="Times New Roman" w:hAnsi="Times New Roman" w:cs="Times New Roman"/>
            <w:color w:val="auto"/>
            <w:sz w:val="20"/>
            <w:szCs w:val="20"/>
            <w:lang w:val="it-IT"/>
          </w:rPr>
          <w:t>http://www.sdb.org/en/formation.html</w:t>
        </w:r>
      </w:hyperlink>
      <w:r w:rsidRPr="00425B9B">
        <w:rPr>
          <w:rFonts w:ascii="Times New Roman" w:hAnsi="Times New Roman" w:cs="Times New Roman"/>
          <w:sz w:val="20"/>
          <w:szCs w:val="20"/>
          <w:lang w:val="it-IT"/>
        </w:rPr>
        <w:t xml:space="preserve"> (28.01.2017).</w:t>
      </w:r>
    </w:p>
  </w:footnote>
  <w:footnote w:id="5">
    <w:p w:rsidR="008B0F79" w:rsidRPr="00425B9B" w:rsidRDefault="008B0F79" w:rsidP="00425B9B">
      <w:pPr>
        <w:jc w:val="both"/>
        <w:rPr>
          <w:rFonts w:ascii="Times New Roman" w:hAnsi="Times New Roman" w:cs="Times New Roman"/>
          <w:sz w:val="20"/>
          <w:szCs w:val="20"/>
          <w:lang w:val="it-IT"/>
        </w:rPr>
      </w:pPr>
      <w:r w:rsidRPr="00425B9B">
        <w:rPr>
          <w:rFonts w:ascii="Times New Roman" w:hAnsi="Times New Roman" w:cs="Times New Roman"/>
          <w:sz w:val="20"/>
          <w:szCs w:val="20"/>
          <w:vertAlign w:val="superscript"/>
        </w:rPr>
        <w:footnoteRef/>
      </w:r>
      <w:r w:rsidRPr="00425B9B">
        <w:rPr>
          <w:rFonts w:ascii="Times New Roman" w:hAnsi="Times New Roman" w:cs="Times New Roman"/>
          <w:sz w:val="20"/>
          <w:szCs w:val="20"/>
          <w:lang w:val="it-IT"/>
        </w:rPr>
        <w:t xml:space="preserve"> </w:t>
      </w:r>
      <w:r w:rsidRPr="00425B9B">
        <w:rPr>
          <w:rFonts w:ascii="Times New Roman" w:hAnsi="Times New Roman" w:cs="Times New Roman"/>
          <w:i/>
          <w:sz w:val="20"/>
          <w:szCs w:val="20"/>
          <w:lang w:val="it-IT"/>
        </w:rPr>
        <w:t xml:space="preserve">Vita </w:t>
      </w:r>
      <w:proofErr w:type="spellStart"/>
      <w:r w:rsidRPr="00425B9B">
        <w:rPr>
          <w:rFonts w:ascii="Times New Roman" w:hAnsi="Times New Roman" w:cs="Times New Roman"/>
          <w:i/>
          <w:sz w:val="20"/>
          <w:szCs w:val="20"/>
          <w:lang w:val="it-IT"/>
        </w:rPr>
        <w:t>Consecrata</w:t>
      </w:r>
      <w:proofErr w:type="spellEnd"/>
      <w:r w:rsidRPr="00425B9B">
        <w:rPr>
          <w:rFonts w:ascii="Times New Roman" w:hAnsi="Times New Roman" w:cs="Times New Roman"/>
          <w:sz w:val="20"/>
          <w:szCs w:val="20"/>
          <w:lang w:val="it-IT"/>
        </w:rPr>
        <w:t xml:space="preserve"> 66. </w:t>
      </w:r>
    </w:p>
  </w:footnote>
  <w:footnote w:id="6">
    <w:p w:rsidR="008B0F79" w:rsidRPr="00425B9B" w:rsidRDefault="008B0F79" w:rsidP="00425B9B">
      <w:pPr>
        <w:pStyle w:val="Testonotaapidipagina"/>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C 54.</w:t>
      </w:r>
    </w:p>
  </w:footnote>
  <w:footnote w:id="7">
    <w:p w:rsidR="008B0F79" w:rsidRPr="00425B9B" w:rsidRDefault="008B0F79" w:rsidP="00425B9B">
      <w:pPr>
        <w:pStyle w:val="Testonotaapidipagina"/>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w:t>
      </w:r>
      <w:r w:rsidRPr="00425B9B">
        <w:rPr>
          <w:rFonts w:ascii="Times New Roman" w:hAnsi="Times New Roman" w:cs="Times New Roman"/>
          <w:i/>
          <w:sz w:val="20"/>
          <w:szCs w:val="20"/>
        </w:rPr>
        <w:t xml:space="preserve">The Project of Life of the </w:t>
      </w:r>
      <w:proofErr w:type="spellStart"/>
      <w:r w:rsidRPr="00425B9B">
        <w:rPr>
          <w:rFonts w:ascii="Times New Roman" w:hAnsi="Times New Roman" w:cs="Times New Roman"/>
          <w:i/>
          <w:sz w:val="20"/>
          <w:szCs w:val="20"/>
        </w:rPr>
        <w:t>Salesians</w:t>
      </w:r>
      <w:proofErr w:type="spellEnd"/>
      <w:r w:rsidRPr="00425B9B">
        <w:rPr>
          <w:rFonts w:ascii="Times New Roman" w:hAnsi="Times New Roman" w:cs="Times New Roman"/>
          <w:i/>
          <w:sz w:val="20"/>
          <w:szCs w:val="20"/>
        </w:rPr>
        <w:t xml:space="preserve"> of Don Bosco: A Guide to the Salesian Constitutions</w:t>
      </w:r>
      <w:r w:rsidRPr="00425B9B">
        <w:rPr>
          <w:rFonts w:ascii="Times New Roman" w:hAnsi="Times New Roman" w:cs="Times New Roman"/>
          <w:sz w:val="20"/>
          <w:szCs w:val="20"/>
        </w:rPr>
        <w:t xml:space="preserve"> (Rome, 1986) 731-733. We will not hold ourselves bound to repeat here all that these key texts have to say on the topic of formation understood as lifelong.</w:t>
      </w:r>
    </w:p>
  </w:footnote>
  <w:footnote w:id="8">
    <w:p w:rsidR="008B0F79" w:rsidRPr="00425B9B" w:rsidRDefault="008B0F79" w:rsidP="00425B9B">
      <w:pPr>
        <w:pStyle w:val="Testonotaapidipagina"/>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“To respond to God’s call means to live in an attitude of ‘formation.’” </w:t>
      </w:r>
      <w:r w:rsidRPr="00425B9B">
        <w:rPr>
          <w:rFonts w:ascii="Times New Roman" w:hAnsi="Times New Roman" w:cs="Times New Roman"/>
          <w:i/>
          <w:sz w:val="20"/>
          <w:szCs w:val="20"/>
        </w:rPr>
        <w:t>The Project of Life</w:t>
      </w:r>
      <w:r w:rsidRPr="00425B9B">
        <w:rPr>
          <w:rFonts w:ascii="Times New Roman" w:hAnsi="Times New Roman" w:cs="Times New Roman"/>
          <w:sz w:val="20"/>
          <w:szCs w:val="20"/>
        </w:rPr>
        <w:t xml:space="preserve"> 743. “Formation is the joyful acceptance of the gift of one’s vocation and its actualization at every moment of one’s life and in every situation.” (FSDB 1) </w:t>
      </w:r>
    </w:p>
  </w:footnote>
  <w:footnote w:id="9">
    <w:p w:rsidR="008B0F79" w:rsidRPr="00425B9B" w:rsidRDefault="008B0F79" w:rsidP="00425B9B">
      <w:pPr>
        <w:pStyle w:val="Testonotaapidipagina"/>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But the apostle to whom these words are addressed is far from being “the same”: in the second case he is less cocksure, but far more centred, because his centre is now Christ and his merciful love. Peter’s ongoing transformation up to the point of martyrdom provides theology with a starting point for a reflection on grace and freedom that begins in Augustine and that comes down through Aquinas to our own times, a reflection that has everything to do with formation as lifelong. </w:t>
      </w:r>
    </w:p>
  </w:footnote>
  <w:footnote w:id="10">
    <w:p w:rsidR="008B0F79" w:rsidRPr="00425B9B" w:rsidRDefault="008B0F79" w:rsidP="00425B9B">
      <w:pPr>
        <w:pStyle w:val="Testonotaapidipagina"/>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lang w:val="it-IT"/>
        </w:rPr>
        <w:t xml:space="preserve"> </w:t>
      </w:r>
      <w:proofErr w:type="spellStart"/>
      <w:r w:rsidRPr="00425B9B">
        <w:rPr>
          <w:rFonts w:ascii="Times New Roman" w:hAnsi="Times New Roman" w:cs="Times New Roman"/>
          <w:sz w:val="20"/>
          <w:szCs w:val="20"/>
          <w:lang w:val="it-IT"/>
        </w:rPr>
        <w:t>See</w:t>
      </w:r>
      <w:proofErr w:type="spellEnd"/>
      <w:r w:rsidRPr="00425B9B">
        <w:rPr>
          <w:rFonts w:ascii="Times New Roman" w:hAnsi="Times New Roman" w:cs="Times New Roman"/>
          <w:sz w:val="20"/>
          <w:szCs w:val="20"/>
          <w:lang w:val="it-IT"/>
        </w:rPr>
        <w:t xml:space="preserve"> A. </w:t>
      </w:r>
      <w:proofErr w:type="spellStart"/>
      <w:r w:rsidRPr="00425B9B">
        <w:rPr>
          <w:rFonts w:ascii="Times New Roman" w:hAnsi="Times New Roman" w:cs="Times New Roman"/>
          <w:sz w:val="20"/>
          <w:szCs w:val="20"/>
          <w:lang w:val="it-IT"/>
        </w:rPr>
        <w:t>Cencini</w:t>
      </w:r>
      <w:proofErr w:type="spellEnd"/>
      <w:r w:rsidRPr="00425B9B">
        <w:rPr>
          <w:rFonts w:ascii="Times New Roman" w:hAnsi="Times New Roman" w:cs="Times New Roman"/>
          <w:sz w:val="20"/>
          <w:szCs w:val="20"/>
          <w:lang w:val="it-IT"/>
        </w:rPr>
        <w:t xml:space="preserve">, </w:t>
      </w:r>
      <w:r w:rsidRPr="00425B9B">
        <w:rPr>
          <w:rFonts w:ascii="Times New Roman" w:hAnsi="Times New Roman" w:cs="Times New Roman"/>
          <w:i/>
          <w:sz w:val="20"/>
          <w:szCs w:val="20"/>
          <w:lang w:val="it-IT"/>
        </w:rPr>
        <w:t>Formazione permanente: Ci crediamo davvero?</w:t>
      </w:r>
      <w:r w:rsidRPr="00425B9B">
        <w:rPr>
          <w:rFonts w:ascii="Times New Roman" w:hAnsi="Times New Roman" w:cs="Times New Roman"/>
          <w:sz w:val="20"/>
          <w:szCs w:val="20"/>
          <w:lang w:val="it-IT"/>
        </w:rPr>
        <w:t xml:space="preserve"> </w:t>
      </w:r>
      <w:r w:rsidRPr="00425B9B">
        <w:rPr>
          <w:rFonts w:ascii="Times New Roman" w:hAnsi="Times New Roman" w:cs="Times New Roman"/>
          <w:sz w:val="20"/>
          <w:szCs w:val="20"/>
        </w:rPr>
        <w:t xml:space="preserve">(Bologna: </w:t>
      </w:r>
      <w:proofErr w:type="spellStart"/>
      <w:r w:rsidRPr="00425B9B">
        <w:rPr>
          <w:rFonts w:ascii="Times New Roman" w:hAnsi="Times New Roman" w:cs="Times New Roman"/>
          <w:sz w:val="20"/>
          <w:szCs w:val="20"/>
        </w:rPr>
        <w:t>Edizioni</w:t>
      </w:r>
      <w:proofErr w:type="spellEnd"/>
      <w:r w:rsidRPr="00425B9B">
        <w:rPr>
          <w:rFonts w:ascii="Times New Roman" w:hAnsi="Times New Roman" w:cs="Times New Roman"/>
          <w:sz w:val="20"/>
          <w:szCs w:val="20"/>
        </w:rPr>
        <w:t xml:space="preserve"> </w:t>
      </w:r>
      <w:proofErr w:type="spellStart"/>
      <w:r w:rsidRPr="00425B9B">
        <w:rPr>
          <w:rFonts w:ascii="Times New Roman" w:hAnsi="Times New Roman" w:cs="Times New Roman"/>
          <w:sz w:val="20"/>
          <w:szCs w:val="20"/>
        </w:rPr>
        <w:t>Dehoniane</w:t>
      </w:r>
      <w:proofErr w:type="spellEnd"/>
      <w:r w:rsidRPr="00425B9B">
        <w:rPr>
          <w:rFonts w:ascii="Times New Roman" w:hAnsi="Times New Roman" w:cs="Times New Roman"/>
          <w:sz w:val="20"/>
          <w:szCs w:val="20"/>
        </w:rPr>
        <w:t>, 2011) 131.</w:t>
      </w:r>
    </w:p>
  </w:footnote>
  <w:footnote w:id="11">
    <w:p w:rsidR="008B0F79" w:rsidRPr="00425B9B" w:rsidRDefault="008B0F79" w:rsidP="00425B9B">
      <w:pPr>
        <w:pStyle w:val="Testonotaapidipagina"/>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“Ongoing formation must be take its direction from the ecclesial identity of consecrated life. It is not a question merely of updating oneself about the new theologies, ecclesial norms or studies about the history and </w:t>
      </w:r>
      <w:proofErr w:type="spellStart"/>
      <w:r w:rsidRPr="00425B9B">
        <w:rPr>
          <w:rFonts w:ascii="Times New Roman" w:hAnsi="Times New Roman" w:cs="Times New Roman"/>
          <w:sz w:val="20"/>
          <w:szCs w:val="20"/>
        </w:rPr>
        <w:t>charism</w:t>
      </w:r>
      <w:proofErr w:type="spellEnd"/>
      <w:r w:rsidRPr="00425B9B">
        <w:rPr>
          <w:rFonts w:ascii="Times New Roman" w:hAnsi="Times New Roman" w:cs="Times New Roman"/>
          <w:sz w:val="20"/>
          <w:szCs w:val="20"/>
        </w:rPr>
        <w:t xml:space="preserve"> of the Institute. The task is to consolidate, or often even to rediscover, one’s place within the Church at the service of humanity.” (</w:t>
      </w:r>
      <w:r w:rsidRPr="00425B9B">
        <w:rPr>
          <w:rFonts w:ascii="Times New Roman" w:hAnsi="Times New Roman" w:cs="Times New Roman"/>
          <w:i/>
          <w:sz w:val="20"/>
          <w:szCs w:val="20"/>
        </w:rPr>
        <w:t xml:space="preserve">Per </w:t>
      </w:r>
      <w:proofErr w:type="spellStart"/>
      <w:r w:rsidRPr="00425B9B">
        <w:rPr>
          <w:rFonts w:ascii="Times New Roman" w:hAnsi="Times New Roman" w:cs="Times New Roman"/>
          <w:i/>
          <w:sz w:val="20"/>
          <w:szCs w:val="20"/>
        </w:rPr>
        <w:t>vino</w:t>
      </w:r>
      <w:proofErr w:type="spellEnd"/>
      <w:r w:rsidRPr="00425B9B">
        <w:rPr>
          <w:rFonts w:ascii="Times New Roman" w:hAnsi="Times New Roman" w:cs="Times New Roman"/>
          <w:i/>
          <w:sz w:val="20"/>
          <w:szCs w:val="20"/>
        </w:rPr>
        <w:t xml:space="preserve"> </w:t>
      </w:r>
      <w:proofErr w:type="spellStart"/>
      <w:r w:rsidRPr="00425B9B">
        <w:rPr>
          <w:rFonts w:ascii="Times New Roman" w:hAnsi="Times New Roman" w:cs="Times New Roman"/>
          <w:i/>
          <w:sz w:val="20"/>
          <w:szCs w:val="20"/>
        </w:rPr>
        <w:t>nuovo</w:t>
      </w:r>
      <w:proofErr w:type="spellEnd"/>
      <w:r w:rsidRPr="00425B9B">
        <w:rPr>
          <w:rFonts w:ascii="Times New Roman" w:hAnsi="Times New Roman" w:cs="Times New Roman"/>
          <w:sz w:val="20"/>
          <w:szCs w:val="20"/>
        </w:rPr>
        <w:t xml:space="preserve"> 35)</w:t>
      </w:r>
    </w:p>
  </w:footnote>
  <w:footnote w:id="12">
    <w:p w:rsidR="008B0F79" w:rsidRPr="00425B9B" w:rsidRDefault="008B0F79" w:rsidP="00425B9B">
      <w:pPr>
        <w:pStyle w:val="Testonotaapidipagina"/>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w:t>
      </w:r>
      <w:r w:rsidRPr="00425B9B">
        <w:rPr>
          <w:rFonts w:ascii="Times New Roman" w:hAnsi="Times New Roman" w:cs="Times New Roman"/>
          <w:sz w:val="20"/>
          <w:szCs w:val="20"/>
          <w:lang w:val="en-US"/>
        </w:rPr>
        <w:t xml:space="preserve">See </w:t>
      </w:r>
      <w:r w:rsidRPr="00425B9B">
        <w:rPr>
          <w:rFonts w:ascii="Times New Roman" w:hAnsi="Times New Roman" w:cs="Times New Roman"/>
          <w:sz w:val="20"/>
          <w:szCs w:val="20"/>
        </w:rPr>
        <w:t>EG 25 echoed in GC27 74.1.</w:t>
      </w:r>
    </w:p>
  </w:footnote>
  <w:footnote w:id="13">
    <w:p w:rsidR="008B0F79" w:rsidRPr="00425B9B" w:rsidRDefault="008B0F79" w:rsidP="00425B9B">
      <w:pPr>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See VC 65, and </w:t>
      </w:r>
      <w:bookmarkStart w:id="0" w:name="top"/>
      <w:r w:rsidRPr="00425B9B">
        <w:rPr>
          <w:rFonts w:ascii="Times New Roman" w:hAnsi="Times New Roman" w:cs="Times New Roman"/>
          <w:sz w:val="20"/>
          <w:szCs w:val="20"/>
        </w:rPr>
        <w:t xml:space="preserve">Congregation for Institutes of Consecrated Life and Societies of Apostolic Life, </w:t>
      </w:r>
      <w:r w:rsidRPr="00425B9B">
        <w:rPr>
          <w:rFonts w:ascii="Times New Roman" w:hAnsi="Times New Roman" w:cs="Times New Roman"/>
          <w:i/>
          <w:sz w:val="20"/>
          <w:szCs w:val="20"/>
        </w:rPr>
        <w:t xml:space="preserve">Starting </w:t>
      </w:r>
      <w:proofErr w:type="spellStart"/>
      <w:r w:rsidRPr="00425B9B">
        <w:rPr>
          <w:rFonts w:ascii="Times New Roman" w:hAnsi="Times New Roman" w:cs="Times New Roman"/>
          <w:i/>
          <w:sz w:val="20"/>
          <w:szCs w:val="20"/>
        </w:rPr>
        <w:t>Afresh</w:t>
      </w:r>
      <w:proofErr w:type="spellEnd"/>
      <w:r w:rsidRPr="00425B9B">
        <w:rPr>
          <w:rFonts w:ascii="Times New Roman" w:hAnsi="Times New Roman" w:cs="Times New Roman"/>
          <w:i/>
          <w:sz w:val="20"/>
          <w:szCs w:val="20"/>
        </w:rPr>
        <w:t> From Christ: A Renewed Commitment to Consecrated Life in the Third Millennium. Instruction</w:t>
      </w:r>
      <w:bookmarkEnd w:id="0"/>
      <w:r w:rsidRPr="00425B9B">
        <w:rPr>
          <w:rFonts w:ascii="Times New Roman" w:hAnsi="Times New Roman" w:cs="Times New Roman"/>
          <w:sz w:val="20"/>
          <w:szCs w:val="20"/>
        </w:rPr>
        <w:t>, Rome, 19 May 2002, 15.</w:t>
      </w:r>
    </w:p>
  </w:footnote>
  <w:footnote w:id="14">
    <w:p w:rsidR="008B0F79" w:rsidRPr="00425B9B" w:rsidRDefault="008B0F79" w:rsidP="00425B9B">
      <w:pPr>
        <w:pStyle w:val="Testonotaapidipagina"/>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w:t>
      </w:r>
      <w:r w:rsidR="00567296" w:rsidRPr="00425B9B">
        <w:rPr>
          <w:rFonts w:ascii="Times New Roman" w:hAnsi="Times New Roman" w:cs="Times New Roman"/>
          <w:sz w:val="20"/>
          <w:szCs w:val="20"/>
        </w:rPr>
        <w:t>T</w:t>
      </w:r>
      <w:r w:rsidRPr="00425B9B">
        <w:rPr>
          <w:rFonts w:ascii="Times New Roman" w:hAnsi="Times New Roman" w:cs="Times New Roman"/>
          <w:sz w:val="20"/>
          <w:szCs w:val="20"/>
        </w:rPr>
        <w:t xml:space="preserve">he Italian original speaks simply of “la </w:t>
      </w:r>
      <w:proofErr w:type="spellStart"/>
      <w:r w:rsidRPr="00425B9B">
        <w:rPr>
          <w:rFonts w:ascii="Times New Roman" w:hAnsi="Times New Roman" w:cs="Times New Roman"/>
          <w:sz w:val="20"/>
          <w:szCs w:val="20"/>
        </w:rPr>
        <w:t>capacità</w:t>
      </w:r>
      <w:proofErr w:type="spellEnd"/>
      <w:r w:rsidRPr="00425B9B">
        <w:rPr>
          <w:rFonts w:ascii="Times New Roman" w:hAnsi="Times New Roman" w:cs="Times New Roman"/>
          <w:sz w:val="20"/>
          <w:szCs w:val="20"/>
        </w:rPr>
        <w:t xml:space="preserve"> di </w:t>
      </w:r>
      <w:proofErr w:type="spellStart"/>
      <w:r w:rsidRPr="00425B9B">
        <w:rPr>
          <w:rFonts w:ascii="Times New Roman" w:hAnsi="Times New Roman" w:cs="Times New Roman"/>
          <w:sz w:val="20"/>
          <w:szCs w:val="20"/>
        </w:rPr>
        <w:t>imparare</w:t>
      </w:r>
      <w:proofErr w:type="spellEnd"/>
      <w:r w:rsidRPr="00425B9B">
        <w:rPr>
          <w:rFonts w:ascii="Times New Roman" w:hAnsi="Times New Roman" w:cs="Times New Roman"/>
          <w:sz w:val="20"/>
          <w:szCs w:val="20"/>
        </w:rPr>
        <w:t xml:space="preserve"> </w:t>
      </w:r>
      <w:proofErr w:type="spellStart"/>
      <w:r w:rsidRPr="00425B9B">
        <w:rPr>
          <w:rFonts w:ascii="Times New Roman" w:hAnsi="Times New Roman" w:cs="Times New Roman"/>
          <w:sz w:val="20"/>
          <w:szCs w:val="20"/>
        </w:rPr>
        <w:t>dalla</w:t>
      </w:r>
      <w:proofErr w:type="spellEnd"/>
      <w:r w:rsidRPr="00425B9B">
        <w:rPr>
          <w:rFonts w:ascii="Times New Roman" w:hAnsi="Times New Roman" w:cs="Times New Roman"/>
          <w:sz w:val="20"/>
          <w:szCs w:val="20"/>
        </w:rPr>
        <w:t xml:space="preserve"> vita.”</w:t>
      </w:r>
    </w:p>
  </w:footnote>
  <w:footnote w:id="15">
    <w:p w:rsidR="008B0F79" w:rsidRPr="00425B9B" w:rsidRDefault="008B0F79" w:rsidP="00425B9B">
      <w:pPr>
        <w:pStyle w:val="Testonotaapidipagina"/>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Initial formation “cannot be satisfied with formation to docility and to the sane customs and traditions of a group, but must make the young consecrated person truly </w:t>
      </w:r>
      <w:proofErr w:type="spellStart"/>
      <w:r w:rsidRPr="00425B9B">
        <w:rPr>
          <w:rFonts w:ascii="Times New Roman" w:hAnsi="Times New Roman" w:cs="Times New Roman"/>
          <w:i/>
          <w:sz w:val="20"/>
          <w:szCs w:val="20"/>
        </w:rPr>
        <w:t>docibilis</w:t>
      </w:r>
      <w:proofErr w:type="spellEnd"/>
      <w:r w:rsidRPr="00425B9B">
        <w:rPr>
          <w:rFonts w:ascii="Times New Roman" w:hAnsi="Times New Roman" w:cs="Times New Roman"/>
          <w:sz w:val="20"/>
          <w:szCs w:val="20"/>
        </w:rPr>
        <w:t>. This means forming a heart that is free to learn from the events of every day for all one’s life in the footsteps of Christ in order to put oneself at the service of all.” (</w:t>
      </w:r>
      <w:r w:rsidRPr="00425B9B">
        <w:rPr>
          <w:rFonts w:ascii="Times New Roman" w:hAnsi="Times New Roman" w:cs="Times New Roman"/>
          <w:i/>
          <w:sz w:val="20"/>
          <w:szCs w:val="20"/>
        </w:rPr>
        <w:t xml:space="preserve">Per </w:t>
      </w:r>
      <w:proofErr w:type="spellStart"/>
      <w:r w:rsidRPr="00425B9B">
        <w:rPr>
          <w:rFonts w:ascii="Times New Roman" w:hAnsi="Times New Roman" w:cs="Times New Roman"/>
          <w:i/>
          <w:sz w:val="20"/>
          <w:szCs w:val="20"/>
        </w:rPr>
        <w:t>vino</w:t>
      </w:r>
      <w:proofErr w:type="spellEnd"/>
      <w:r w:rsidRPr="00425B9B">
        <w:rPr>
          <w:rFonts w:ascii="Times New Roman" w:hAnsi="Times New Roman" w:cs="Times New Roman"/>
          <w:i/>
          <w:sz w:val="20"/>
          <w:szCs w:val="20"/>
        </w:rPr>
        <w:t xml:space="preserve"> </w:t>
      </w:r>
      <w:proofErr w:type="spellStart"/>
      <w:r w:rsidRPr="00425B9B">
        <w:rPr>
          <w:rFonts w:ascii="Times New Roman" w:hAnsi="Times New Roman" w:cs="Times New Roman"/>
          <w:i/>
          <w:sz w:val="20"/>
          <w:szCs w:val="20"/>
        </w:rPr>
        <w:t>nuovo</w:t>
      </w:r>
      <w:proofErr w:type="spellEnd"/>
      <w:r w:rsidRPr="00425B9B">
        <w:rPr>
          <w:rFonts w:ascii="Times New Roman" w:hAnsi="Times New Roman" w:cs="Times New Roman"/>
          <w:sz w:val="20"/>
          <w:szCs w:val="20"/>
        </w:rPr>
        <w:t xml:space="preserve"> 35)</w:t>
      </w:r>
      <w:r w:rsidRPr="00425B9B">
        <w:rPr>
          <w:rFonts w:ascii="Times New Roman" w:hAnsi="Times New Roman" w:cs="Times New Roman"/>
          <w:sz w:val="20"/>
          <w:szCs w:val="20"/>
          <w:lang w:eastAsia="it-IT"/>
        </w:rPr>
        <w:t> </w:t>
      </w:r>
    </w:p>
  </w:footnote>
  <w:footnote w:id="16">
    <w:p w:rsidR="008B0F79" w:rsidRPr="00425B9B" w:rsidRDefault="008B0F79" w:rsidP="00425B9B">
      <w:pPr>
        <w:jc w:val="both"/>
        <w:rPr>
          <w:rFonts w:ascii="Times New Roman" w:hAnsi="Times New Roman" w:cs="Times New Roman"/>
          <w:sz w:val="20"/>
          <w:szCs w:val="20"/>
          <w:lang w:val="en-US"/>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Coat of Arms of </w:t>
      </w:r>
      <w:r w:rsidRPr="00425B9B">
        <w:rPr>
          <w:rFonts w:ascii="Times New Roman" w:hAnsi="Times New Roman" w:cs="Times New Roman"/>
          <w:sz w:val="20"/>
          <w:szCs w:val="20"/>
          <w:lang w:val="en-US"/>
        </w:rPr>
        <w:t xml:space="preserve">Pope Francis, taken from the homilies of Bede the Venerable on the call of Matthew (CCL 122, 149-151). </w:t>
      </w:r>
    </w:p>
  </w:footnote>
  <w:footnote w:id="17">
    <w:p w:rsidR="008B0F79" w:rsidRPr="00425B9B" w:rsidRDefault="008B0F79" w:rsidP="00425B9B">
      <w:pPr>
        <w:pStyle w:val="Testonotaapidipagina"/>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w:t>
      </w:r>
      <w:r w:rsidRPr="00425B9B">
        <w:rPr>
          <w:rFonts w:ascii="Times New Roman" w:hAnsi="Times New Roman" w:cs="Times New Roman"/>
          <w:i/>
          <w:sz w:val="20"/>
          <w:szCs w:val="20"/>
        </w:rPr>
        <w:t xml:space="preserve">Per </w:t>
      </w:r>
      <w:proofErr w:type="spellStart"/>
      <w:r w:rsidRPr="00425B9B">
        <w:rPr>
          <w:rFonts w:ascii="Times New Roman" w:hAnsi="Times New Roman" w:cs="Times New Roman"/>
          <w:i/>
          <w:sz w:val="20"/>
          <w:szCs w:val="20"/>
        </w:rPr>
        <w:t>vino</w:t>
      </w:r>
      <w:proofErr w:type="spellEnd"/>
      <w:r w:rsidRPr="00425B9B">
        <w:rPr>
          <w:rFonts w:ascii="Times New Roman" w:hAnsi="Times New Roman" w:cs="Times New Roman"/>
          <w:i/>
          <w:sz w:val="20"/>
          <w:szCs w:val="20"/>
        </w:rPr>
        <w:t xml:space="preserve"> </w:t>
      </w:r>
      <w:proofErr w:type="spellStart"/>
      <w:r w:rsidRPr="00425B9B">
        <w:rPr>
          <w:rFonts w:ascii="Times New Roman" w:hAnsi="Times New Roman" w:cs="Times New Roman"/>
          <w:i/>
          <w:sz w:val="20"/>
          <w:szCs w:val="20"/>
        </w:rPr>
        <w:t>nuovo</w:t>
      </w:r>
      <w:proofErr w:type="spellEnd"/>
      <w:r w:rsidRPr="00425B9B">
        <w:rPr>
          <w:rFonts w:ascii="Times New Roman" w:hAnsi="Times New Roman" w:cs="Times New Roman"/>
          <w:sz w:val="20"/>
          <w:szCs w:val="20"/>
        </w:rPr>
        <w:t xml:space="preserve"> 35 reminds us that we do not yet have a culture of ongoing formation, and that at the pedagogical level we have not yet been able to create concrete processes, whether individual or communitarian, that would make ongoing formation effective. The document also calls for a reflection on the structural-institutional dimension of ongoing formation: “Just as, after the Council of Trent, seminaries and novitiates were created to take care of initial formation, so now we are called to give rise to forms and structures that can sustain the journey of each consecrated person towards ever greater conformity to the sentiments of the Son (cf. Phil 2,5). This would be an extremely eloquent institutional signal.” (ibid.) </w:t>
      </w:r>
    </w:p>
  </w:footnote>
  <w:footnote w:id="18">
    <w:p w:rsidR="008B0F79" w:rsidRPr="00425B9B" w:rsidRDefault="008B0F79" w:rsidP="00425B9B">
      <w:pPr>
        <w:pStyle w:val="Testonotaapidipagina"/>
        <w:jc w:val="both"/>
        <w:rPr>
          <w:rFonts w:ascii="Times New Roman" w:hAnsi="Times New Roman" w:cs="Times New Roman"/>
          <w:sz w:val="20"/>
          <w:szCs w:val="20"/>
          <w:lang w:val="en-US"/>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Cf. EG 51, and also 125, 141, 169; and </w:t>
      </w:r>
      <w:r w:rsidRPr="00425B9B">
        <w:rPr>
          <w:rFonts w:ascii="Times New Roman" w:hAnsi="Times New Roman" w:cs="Times New Roman"/>
          <w:sz w:val="20"/>
          <w:szCs w:val="20"/>
          <w:lang w:val="en-US"/>
        </w:rPr>
        <w:t>LS 225-226.</w:t>
      </w:r>
    </w:p>
  </w:footnote>
  <w:footnote w:id="19">
    <w:p w:rsidR="008B0F79" w:rsidRPr="00425B9B" w:rsidRDefault="008B0F79" w:rsidP="00425B9B">
      <w:pPr>
        <w:pStyle w:val="Testonotaapidipagina"/>
        <w:jc w:val="both"/>
        <w:rPr>
          <w:rFonts w:ascii="Times New Roman" w:hAnsi="Times New Roman" w:cs="Times New Roman"/>
          <w:sz w:val="20"/>
          <w:szCs w:val="20"/>
          <w:lang w:val="en-US"/>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Congregation for Religious and for Secular Institutes, “The Contemplative Dimension of Relig</w:t>
      </w:r>
      <w:r w:rsidR="00425B9B">
        <w:rPr>
          <w:rFonts w:ascii="Times New Roman" w:hAnsi="Times New Roman" w:cs="Times New Roman"/>
          <w:sz w:val="20"/>
          <w:szCs w:val="20"/>
        </w:rPr>
        <w:t xml:space="preserve">ious Life” (March 1980) 20: </w:t>
      </w:r>
      <w:hyperlink r:id="rId2" w:history="1">
        <w:r w:rsidRPr="00425B9B">
          <w:rPr>
            <w:rStyle w:val="Collegamentoipertestuale"/>
            <w:rFonts w:ascii="Times New Roman" w:hAnsi="Times New Roman" w:cs="Times New Roman"/>
            <w:color w:val="auto"/>
            <w:sz w:val="20"/>
            <w:szCs w:val="20"/>
          </w:rPr>
          <w:t>http://www.vatican.va/roman_curia/congregations/ccscrlife/documents/rc_con_ccscrlife_doc_12081980_the-contemplative-dimension-of-religious-life_en.html</w:t>
        </w:r>
      </w:hyperlink>
      <w:r w:rsidRPr="00425B9B">
        <w:rPr>
          <w:rFonts w:ascii="Times New Roman" w:hAnsi="Times New Roman" w:cs="Times New Roman"/>
          <w:sz w:val="20"/>
          <w:szCs w:val="20"/>
        </w:rPr>
        <w:t xml:space="preserve"> (28.01.2017). </w:t>
      </w:r>
    </w:p>
  </w:footnote>
  <w:footnote w:id="20">
    <w:p w:rsidR="008B0F79" w:rsidRPr="00425B9B" w:rsidRDefault="008B0F79" w:rsidP="00425B9B">
      <w:pPr>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While our Constitutions speak of entrusting oneself with simplicity to a spiritual director as one of the attitudes and means for growing in chastity (C 84), and the Regulations encourage each confrere to “maintain his openness to… personal and community spiritual direction” (R 99), the FSDB notes that “the methodical direction proper to the first period of formation is ordinarily not necessary in the adult age” (#267). </w:t>
      </w:r>
      <w:r w:rsidRPr="00425B9B">
        <w:rPr>
          <w:rFonts w:ascii="Times New Roman" w:hAnsi="Times New Roman" w:cs="Times New Roman"/>
          <w:i/>
          <w:sz w:val="20"/>
          <w:szCs w:val="20"/>
        </w:rPr>
        <w:t xml:space="preserve">Vita </w:t>
      </w:r>
      <w:proofErr w:type="spellStart"/>
      <w:r w:rsidRPr="00425B9B">
        <w:rPr>
          <w:rFonts w:ascii="Times New Roman" w:hAnsi="Times New Roman" w:cs="Times New Roman"/>
          <w:i/>
          <w:sz w:val="20"/>
          <w:szCs w:val="20"/>
        </w:rPr>
        <w:t>Consecrata</w:t>
      </w:r>
      <w:proofErr w:type="spellEnd"/>
      <w:r w:rsidRPr="00425B9B">
        <w:rPr>
          <w:rFonts w:ascii="Times New Roman" w:hAnsi="Times New Roman" w:cs="Times New Roman"/>
          <w:sz w:val="20"/>
          <w:szCs w:val="20"/>
        </w:rPr>
        <w:t xml:space="preserve"> (1996) had restricted itself to saying that “Confident and humble recourse to spiritual direction is of great help on the path of fidelity to the Gospel, especially in the period of formation and at certain other times in life” (VC 95). Our recent General Chapters, however, call for a modification in the direction of ongoing accompaniment, given that the goal of formation is conformity to Christ (see GC26 62 and GC27 67.2). The </w:t>
      </w:r>
      <w:r w:rsidRPr="00425B9B">
        <w:rPr>
          <w:rFonts w:ascii="Times New Roman" w:hAnsi="Times New Roman" w:cs="Times New Roman"/>
          <w:i/>
          <w:sz w:val="20"/>
          <w:szCs w:val="20"/>
        </w:rPr>
        <w:t>Directory for the Ministry and Life of Priests</w:t>
      </w:r>
      <w:r w:rsidRPr="00425B9B">
        <w:rPr>
          <w:rFonts w:ascii="Times New Roman" w:hAnsi="Times New Roman" w:cs="Times New Roman"/>
          <w:sz w:val="20"/>
          <w:szCs w:val="20"/>
        </w:rPr>
        <w:t xml:space="preserve"> (new edition, 2013, #73) speaks of spiritual direction as a necessity for priests: “In order to contribute to the improvement of their spirituality it is necessary for priests to practice spiritual direction with respect to themselves.” The new Ratio of the Church (2016) presents personal accompaniment as one of the most important dynamics of ongoing formation: “The priest must not isolate himself: he will need support and accompaniment in the spiritual and/or psychological areas. In any case, it will be useful to intensify the relationship with the spiritual Director so as to draw positive fruit from the difficulties, learning to accept the truth about one’s life and understanding it better in the light of the Gospel.” </w:t>
      </w:r>
      <w:r w:rsidRPr="00425B9B">
        <w:rPr>
          <w:rFonts w:ascii="Times New Roman" w:hAnsi="Times New Roman" w:cs="Times New Roman"/>
          <w:sz w:val="20"/>
          <w:szCs w:val="20"/>
          <w:lang w:val="en-US"/>
        </w:rPr>
        <w:t xml:space="preserve">(Congregation for the Clergy, </w:t>
      </w:r>
      <w:r w:rsidRPr="00425B9B">
        <w:rPr>
          <w:rFonts w:ascii="Times New Roman" w:hAnsi="Times New Roman" w:cs="Times New Roman"/>
          <w:i/>
          <w:sz w:val="20"/>
          <w:szCs w:val="20"/>
          <w:lang w:val="en-US"/>
        </w:rPr>
        <w:t xml:space="preserve">Il </w:t>
      </w:r>
      <w:proofErr w:type="spellStart"/>
      <w:r w:rsidRPr="00425B9B">
        <w:rPr>
          <w:rFonts w:ascii="Times New Roman" w:hAnsi="Times New Roman" w:cs="Times New Roman"/>
          <w:i/>
          <w:sz w:val="20"/>
          <w:szCs w:val="20"/>
          <w:lang w:val="en-US"/>
        </w:rPr>
        <w:t>dono</w:t>
      </w:r>
      <w:proofErr w:type="spellEnd"/>
      <w:r w:rsidRPr="00425B9B">
        <w:rPr>
          <w:rFonts w:ascii="Times New Roman" w:hAnsi="Times New Roman" w:cs="Times New Roman"/>
          <w:i/>
          <w:sz w:val="20"/>
          <w:szCs w:val="20"/>
          <w:lang w:val="en-US"/>
        </w:rPr>
        <w:t xml:space="preserve"> della </w:t>
      </w:r>
      <w:proofErr w:type="spellStart"/>
      <w:r w:rsidRPr="00425B9B">
        <w:rPr>
          <w:rFonts w:ascii="Times New Roman" w:hAnsi="Times New Roman" w:cs="Times New Roman"/>
          <w:i/>
          <w:sz w:val="20"/>
          <w:szCs w:val="20"/>
          <w:lang w:val="en-US"/>
        </w:rPr>
        <w:t>vocazione</w:t>
      </w:r>
      <w:proofErr w:type="spellEnd"/>
      <w:r w:rsidRPr="00425B9B">
        <w:rPr>
          <w:rFonts w:ascii="Times New Roman" w:hAnsi="Times New Roman" w:cs="Times New Roman"/>
          <w:i/>
          <w:sz w:val="20"/>
          <w:szCs w:val="20"/>
          <w:lang w:val="en-US"/>
        </w:rPr>
        <w:t xml:space="preserve"> </w:t>
      </w:r>
      <w:proofErr w:type="spellStart"/>
      <w:r w:rsidRPr="00425B9B">
        <w:rPr>
          <w:rFonts w:ascii="Times New Roman" w:hAnsi="Times New Roman" w:cs="Times New Roman"/>
          <w:i/>
          <w:sz w:val="20"/>
          <w:szCs w:val="20"/>
          <w:lang w:val="en-US"/>
        </w:rPr>
        <w:t>presbiterale</w:t>
      </w:r>
      <w:proofErr w:type="spellEnd"/>
      <w:r w:rsidRPr="00425B9B">
        <w:rPr>
          <w:rFonts w:ascii="Times New Roman" w:hAnsi="Times New Roman" w:cs="Times New Roman"/>
          <w:i/>
          <w:sz w:val="20"/>
          <w:szCs w:val="20"/>
          <w:lang w:val="en-US"/>
        </w:rPr>
        <w:t xml:space="preserve">: Ratio </w:t>
      </w:r>
      <w:proofErr w:type="spellStart"/>
      <w:r w:rsidRPr="00425B9B">
        <w:rPr>
          <w:rFonts w:ascii="Times New Roman" w:hAnsi="Times New Roman" w:cs="Times New Roman"/>
          <w:i/>
          <w:sz w:val="20"/>
          <w:szCs w:val="20"/>
          <w:lang w:val="en-US"/>
        </w:rPr>
        <w:t>Fundamentalis</w:t>
      </w:r>
      <w:proofErr w:type="spellEnd"/>
      <w:r w:rsidRPr="00425B9B">
        <w:rPr>
          <w:rFonts w:ascii="Times New Roman" w:hAnsi="Times New Roman" w:cs="Times New Roman"/>
          <w:i/>
          <w:sz w:val="20"/>
          <w:szCs w:val="20"/>
          <w:lang w:val="en-US"/>
        </w:rPr>
        <w:t xml:space="preserve"> </w:t>
      </w:r>
      <w:proofErr w:type="spellStart"/>
      <w:r w:rsidRPr="00425B9B">
        <w:rPr>
          <w:rFonts w:ascii="Times New Roman" w:hAnsi="Times New Roman" w:cs="Times New Roman"/>
          <w:i/>
          <w:sz w:val="20"/>
          <w:szCs w:val="20"/>
          <w:lang w:val="en-US"/>
        </w:rPr>
        <w:t>Institutionis</w:t>
      </w:r>
      <w:proofErr w:type="spellEnd"/>
      <w:r w:rsidRPr="00425B9B">
        <w:rPr>
          <w:rFonts w:ascii="Times New Roman" w:hAnsi="Times New Roman" w:cs="Times New Roman"/>
          <w:i/>
          <w:sz w:val="20"/>
          <w:szCs w:val="20"/>
          <w:lang w:val="en-US"/>
        </w:rPr>
        <w:t xml:space="preserve"> </w:t>
      </w:r>
      <w:proofErr w:type="spellStart"/>
      <w:r w:rsidRPr="00425B9B">
        <w:rPr>
          <w:rFonts w:ascii="Times New Roman" w:hAnsi="Times New Roman" w:cs="Times New Roman"/>
          <w:i/>
          <w:sz w:val="20"/>
          <w:szCs w:val="20"/>
          <w:lang w:val="en-US"/>
        </w:rPr>
        <w:t>Sacerdotalis</w:t>
      </w:r>
      <w:proofErr w:type="spellEnd"/>
      <w:r w:rsidRPr="00425B9B">
        <w:rPr>
          <w:rFonts w:ascii="Times New Roman" w:hAnsi="Times New Roman" w:cs="Times New Roman"/>
          <w:i/>
          <w:sz w:val="20"/>
          <w:szCs w:val="20"/>
          <w:lang w:val="en-US"/>
        </w:rPr>
        <w:t xml:space="preserve"> </w:t>
      </w:r>
      <w:r w:rsidRPr="00425B9B">
        <w:rPr>
          <w:rFonts w:ascii="Times New Roman" w:hAnsi="Times New Roman" w:cs="Times New Roman"/>
          <w:sz w:val="20"/>
          <w:szCs w:val="20"/>
          <w:lang w:val="en-US"/>
        </w:rPr>
        <w:t># 84)</w:t>
      </w:r>
    </w:p>
  </w:footnote>
  <w:footnote w:id="21">
    <w:p w:rsidR="008B0F79" w:rsidRPr="00425B9B" w:rsidRDefault="008B0F79" w:rsidP="00425B9B">
      <w:pPr>
        <w:pStyle w:val="Testonotaapidipagina"/>
        <w:jc w:val="both"/>
        <w:rPr>
          <w:rFonts w:ascii="Times New Roman" w:hAnsi="Times New Roman" w:cs="Times New Roman"/>
          <w:sz w:val="20"/>
          <w:szCs w:val="20"/>
          <w:lang w:val="en-US"/>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w:t>
      </w:r>
      <w:r w:rsidRPr="00425B9B">
        <w:rPr>
          <w:rFonts w:ascii="Times New Roman" w:hAnsi="Times New Roman" w:cs="Times New Roman"/>
          <w:sz w:val="20"/>
          <w:szCs w:val="20"/>
          <w:lang w:val="en-US"/>
        </w:rPr>
        <w:t>FSDB 560.</w:t>
      </w:r>
    </w:p>
  </w:footnote>
  <w:footnote w:id="22">
    <w:p w:rsidR="008B0F79" w:rsidRPr="00425B9B" w:rsidRDefault="008B0F79" w:rsidP="00425B9B">
      <w:pPr>
        <w:pStyle w:val="Testonotaapidipagina"/>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Address of Pope Francis to Students and Teachers from Schools across Italy, Rome, 10 May 2014.</w:t>
      </w:r>
    </w:p>
  </w:footnote>
  <w:footnote w:id="23">
    <w:p w:rsidR="008B0F79" w:rsidRPr="00425B9B" w:rsidRDefault="008B0F79" w:rsidP="00425B9B">
      <w:pPr>
        <w:pStyle w:val="Testonotaapidipagina"/>
        <w:jc w:val="both"/>
        <w:rPr>
          <w:rFonts w:ascii="Times New Roman" w:hAnsi="Times New Roman" w:cs="Times New Roman"/>
          <w:sz w:val="20"/>
          <w:szCs w:val="20"/>
          <w:lang w:val="en-US"/>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See R 99: “Each one should cultivate the habit of reading….”</w:t>
      </w:r>
    </w:p>
  </w:footnote>
  <w:footnote w:id="24">
    <w:p w:rsidR="008B0F79" w:rsidRPr="00425B9B" w:rsidRDefault="008B0F79" w:rsidP="00425B9B">
      <w:pPr>
        <w:pStyle w:val="Testonotaapidipagina"/>
        <w:jc w:val="both"/>
        <w:rPr>
          <w:rFonts w:ascii="Times New Roman" w:hAnsi="Times New Roman" w:cs="Times New Roman"/>
          <w:sz w:val="20"/>
          <w:szCs w:val="20"/>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On the Word of God and the Constitutions as the two poles of our formative reading, see </w:t>
      </w:r>
      <w:r w:rsidRPr="00425B9B">
        <w:rPr>
          <w:rFonts w:ascii="Times New Roman" w:hAnsi="Times New Roman" w:cs="Times New Roman"/>
          <w:i/>
          <w:sz w:val="20"/>
          <w:szCs w:val="20"/>
        </w:rPr>
        <w:t>The Project of Life</w:t>
      </w:r>
      <w:r w:rsidRPr="00425B9B">
        <w:rPr>
          <w:rFonts w:ascii="Times New Roman" w:hAnsi="Times New Roman" w:cs="Times New Roman"/>
          <w:sz w:val="20"/>
          <w:szCs w:val="20"/>
        </w:rPr>
        <w:t xml:space="preserve"> 759. </w:t>
      </w:r>
    </w:p>
  </w:footnote>
  <w:footnote w:id="25">
    <w:p w:rsidR="008B0F79" w:rsidRPr="00425B9B" w:rsidRDefault="008B0F79" w:rsidP="00425B9B">
      <w:pPr>
        <w:pStyle w:val="Testonotaapidipagina"/>
        <w:jc w:val="both"/>
        <w:rPr>
          <w:rFonts w:ascii="Times New Roman" w:hAnsi="Times New Roman" w:cs="Times New Roman"/>
          <w:sz w:val="20"/>
          <w:szCs w:val="20"/>
          <w:lang w:val="en-US"/>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w:t>
      </w:r>
      <w:r w:rsidRPr="00425B9B">
        <w:rPr>
          <w:rFonts w:ascii="Times New Roman" w:hAnsi="Times New Roman" w:cs="Times New Roman"/>
          <w:sz w:val="20"/>
          <w:szCs w:val="20"/>
          <w:lang w:val="en-US"/>
        </w:rPr>
        <w:t>GC27 67.4</w:t>
      </w:r>
    </w:p>
  </w:footnote>
  <w:footnote w:id="26">
    <w:p w:rsidR="008B0F79" w:rsidRPr="00425B9B" w:rsidRDefault="008B0F79" w:rsidP="00425B9B">
      <w:pPr>
        <w:widowControl w:val="0"/>
        <w:autoSpaceDE w:val="0"/>
        <w:autoSpaceDN w:val="0"/>
        <w:adjustRightInd w:val="0"/>
        <w:jc w:val="both"/>
        <w:rPr>
          <w:rFonts w:ascii="Times New Roman" w:hAnsi="Times New Roman" w:cs="Times New Roman"/>
          <w:sz w:val="20"/>
          <w:szCs w:val="20"/>
          <w:lang w:val="en-US"/>
        </w:rPr>
      </w:pPr>
      <w:r w:rsidRPr="00425B9B">
        <w:rPr>
          <w:rStyle w:val="Rimandonotaapidipagina"/>
          <w:rFonts w:ascii="Times New Roman" w:hAnsi="Times New Roman" w:cs="Times New Roman"/>
          <w:sz w:val="20"/>
          <w:szCs w:val="20"/>
        </w:rPr>
        <w:footnoteRef/>
      </w:r>
      <w:r w:rsidRPr="00425B9B">
        <w:rPr>
          <w:rFonts w:ascii="Times New Roman" w:hAnsi="Times New Roman" w:cs="Times New Roman"/>
          <w:sz w:val="20"/>
          <w:szCs w:val="20"/>
        </w:rPr>
        <w:t xml:space="preserve"> “</w:t>
      </w:r>
      <w:r w:rsidRPr="00425B9B">
        <w:rPr>
          <w:rFonts w:ascii="Times New Roman" w:hAnsi="Times New Roman" w:cs="Times New Roman"/>
          <w:sz w:val="20"/>
          <w:szCs w:val="20"/>
          <w:lang w:val="en-US"/>
        </w:rPr>
        <w:t xml:space="preserve">Even as a man just recovering from illness, walks only so far as he is obliged to go, with a slow and weary step, so the converted sinner journeys along as far as God commands him but slowly and wearily, until he attains a true spirit of devotion, and then, like a sound man, he not only gets along, but he runs and leaps in the way of God’s Commands, and hastens gladly along the paths of heavenly counsels and inspirations.” Francis de Sales, </w:t>
      </w:r>
      <w:r w:rsidRPr="00425B9B">
        <w:rPr>
          <w:rFonts w:ascii="Times New Roman" w:hAnsi="Times New Roman" w:cs="Times New Roman"/>
          <w:i/>
          <w:sz w:val="20"/>
          <w:szCs w:val="20"/>
          <w:lang w:val="en-US"/>
        </w:rPr>
        <w:t>Introduction to the Devout Life</w:t>
      </w:r>
      <w:r w:rsidRPr="00425B9B">
        <w:rPr>
          <w:rFonts w:ascii="Times New Roman" w:hAnsi="Times New Roman" w:cs="Times New Roman"/>
          <w:sz w:val="20"/>
          <w:szCs w:val="20"/>
          <w:lang w:val="en-US"/>
        </w:rPr>
        <w:t>, Part 1, chapter 1.</w:t>
      </w:r>
      <w:bookmarkStart w:id="1" w:name="_GoBack"/>
      <w:bookmarkEnd w:id="1"/>
      <w:r w:rsidRPr="00425B9B">
        <w:rPr>
          <w:rFonts w:ascii="Times New Roman" w:hAnsi="Times New Roman" w:cs="Times New Roman"/>
          <w:sz w:val="20"/>
          <w:szCs w:val="20"/>
          <w:lang w:val="en-US"/>
        </w:rP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F79" w:rsidRDefault="00575A58" w:rsidP="00ED77C6">
    <w:pPr>
      <w:pStyle w:val="Intestazione"/>
      <w:framePr w:wrap="around" w:vAnchor="text" w:hAnchor="margin" w:xAlign="right" w:y="1"/>
      <w:rPr>
        <w:rStyle w:val="Numeropagina"/>
      </w:rPr>
    </w:pPr>
    <w:r>
      <w:rPr>
        <w:rStyle w:val="Numeropagina"/>
      </w:rPr>
      <w:fldChar w:fldCharType="begin"/>
    </w:r>
    <w:r w:rsidR="008B0F79">
      <w:rPr>
        <w:rStyle w:val="Numeropagina"/>
      </w:rPr>
      <w:instrText xml:space="preserve">PAGE  </w:instrText>
    </w:r>
    <w:r>
      <w:rPr>
        <w:rStyle w:val="Numeropagina"/>
      </w:rPr>
      <w:fldChar w:fldCharType="end"/>
    </w:r>
  </w:p>
  <w:p w:rsidR="008B0F79" w:rsidRDefault="008B0F79" w:rsidP="00E6701E">
    <w:pPr>
      <w:pStyle w:val="Intestazione"/>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F79" w:rsidRDefault="00575A58" w:rsidP="00ED77C6">
    <w:pPr>
      <w:pStyle w:val="Intestazione"/>
      <w:framePr w:wrap="around" w:vAnchor="text" w:hAnchor="margin" w:xAlign="right" w:y="1"/>
      <w:rPr>
        <w:rStyle w:val="Numeropagina"/>
      </w:rPr>
    </w:pPr>
    <w:r>
      <w:rPr>
        <w:rStyle w:val="Numeropagina"/>
      </w:rPr>
      <w:fldChar w:fldCharType="begin"/>
    </w:r>
    <w:r w:rsidR="008B0F79">
      <w:rPr>
        <w:rStyle w:val="Numeropagina"/>
      </w:rPr>
      <w:instrText xml:space="preserve">PAGE  </w:instrText>
    </w:r>
    <w:r>
      <w:rPr>
        <w:rStyle w:val="Numeropagina"/>
      </w:rPr>
      <w:fldChar w:fldCharType="separate"/>
    </w:r>
    <w:r w:rsidR="00F44C78">
      <w:rPr>
        <w:rStyle w:val="Numeropagina"/>
        <w:noProof/>
      </w:rPr>
      <w:t>5</w:t>
    </w:r>
    <w:r>
      <w:rPr>
        <w:rStyle w:val="Numeropagina"/>
      </w:rPr>
      <w:fldChar w:fldCharType="end"/>
    </w:r>
  </w:p>
  <w:p w:rsidR="008B0F79" w:rsidRPr="00E6701E" w:rsidRDefault="008B0F79" w:rsidP="00E6701E">
    <w:pPr>
      <w:pStyle w:val="Intestazione"/>
      <w:ind w:right="360"/>
      <w:rPr>
        <w:i/>
        <w:sz w:val="20"/>
      </w:rPr>
    </w:pPr>
    <w:r w:rsidRPr="00E6701E">
      <w:rPr>
        <w:i/>
        <w:sz w:val="20"/>
      </w:rPr>
      <w:t>Formation</w:t>
    </w:r>
    <w:r>
      <w:rPr>
        <w:i/>
        <w:sz w:val="20"/>
      </w:rPr>
      <w:t xml:space="preserve"> is lifelong (AGC 425 – 2017)</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FB2875"/>
    <w:multiLevelType w:val="hybridMultilevel"/>
    <w:tmpl w:val="AD587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5A94816"/>
    <w:multiLevelType w:val="hybridMultilevel"/>
    <w:tmpl w:val="B49C3FD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3710997"/>
    <w:multiLevelType w:val="hybridMultilevel"/>
    <w:tmpl w:val="6CB60F90"/>
    <w:lvl w:ilvl="0" w:tplc="5EB4B454">
      <w:start w:val="1"/>
      <w:numFmt w:val="lowerLetter"/>
      <w:lvlText w:val="%1)"/>
      <w:lvlJc w:val="left"/>
      <w:pPr>
        <w:ind w:left="720" w:hanging="360"/>
      </w:pPr>
      <w:rPr>
        <w:rFonts w:asciiTheme="minorHAnsi" w:eastAsiaTheme="minorEastAsia"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33"/>
  <w:proofState w:spelling="clean"/>
  <w:defaultTabStop w:val="720"/>
  <w:hyphenationZone w:val="425"/>
  <w:characterSpacingControl w:val="doNotCompress"/>
  <w:footnotePr>
    <w:footnote w:id="-1"/>
    <w:footnote w:id="0"/>
  </w:footnotePr>
  <w:endnotePr>
    <w:endnote w:id="-1"/>
    <w:endnote w:id="0"/>
  </w:endnotePr>
  <w:compat>
    <w:useFELayout/>
  </w:compat>
  <w:rsids>
    <w:rsidRoot w:val="003A1359"/>
    <w:rsid w:val="00012AE6"/>
    <w:rsid w:val="000605BB"/>
    <w:rsid w:val="00060C6D"/>
    <w:rsid w:val="0008109B"/>
    <w:rsid w:val="00081353"/>
    <w:rsid w:val="00086689"/>
    <w:rsid w:val="000B25CD"/>
    <w:rsid w:val="000B3BF2"/>
    <w:rsid w:val="000B699C"/>
    <w:rsid w:val="000B771C"/>
    <w:rsid w:val="000E11DE"/>
    <w:rsid w:val="0010347F"/>
    <w:rsid w:val="00103E6D"/>
    <w:rsid w:val="00104491"/>
    <w:rsid w:val="00120AF6"/>
    <w:rsid w:val="00122743"/>
    <w:rsid w:val="00130A13"/>
    <w:rsid w:val="00157163"/>
    <w:rsid w:val="001820CC"/>
    <w:rsid w:val="00183908"/>
    <w:rsid w:val="00184637"/>
    <w:rsid w:val="00195D69"/>
    <w:rsid w:val="001B31CE"/>
    <w:rsid w:val="001C1986"/>
    <w:rsid w:val="001C7298"/>
    <w:rsid w:val="001D7360"/>
    <w:rsid w:val="00207C9F"/>
    <w:rsid w:val="00210B72"/>
    <w:rsid w:val="002167A7"/>
    <w:rsid w:val="0022341D"/>
    <w:rsid w:val="00224AFA"/>
    <w:rsid w:val="002314F2"/>
    <w:rsid w:val="00233750"/>
    <w:rsid w:val="002409AD"/>
    <w:rsid w:val="00245343"/>
    <w:rsid w:val="00263E28"/>
    <w:rsid w:val="002722BF"/>
    <w:rsid w:val="002916F4"/>
    <w:rsid w:val="002B2BD9"/>
    <w:rsid w:val="002B6E22"/>
    <w:rsid w:val="002D1BAC"/>
    <w:rsid w:val="002D36AC"/>
    <w:rsid w:val="00303F7E"/>
    <w:rsid w:val="00304B2E"/>
    <w:rsid w:val="0032765F"/>
    <w:rsid w:val="00356B77"/>
    <w:rsid w:val="0036773E"/>
    <w:rsid w:val="00376244"/>
    <w:rsid w:val="00377E0A"/>
    <w:rsid w:val="00380F1A"/>
    <w:rsid w:val="003A1359"/>
    <w:rsid w:val="003A7FF4"/>
    <w:rsid w:val="003B0FEB"/>
    <w:rsid w:val="00425B9B"/>
    <w:rsid w:val="00441A4A"/>
    <w:rsid w:val="00463965"/>
    <w:rsid w:val="00486C6A"/>
    <w:rsid w:val="00493223"/>
    <w:rsid w:val="004A1173"/>
    <w:rsid w:val="004C2333"/>
    <w:rsid w:val="0051299D"/>
    <w:rsid w:val="00520915"/>
    <w:rsid w:val="00521ADA"/>
    <w:rsid w:val="00567296"/>
    <w:rsid w:val="00575A58"/>
    <w:rsid w:val="005819DA"/>
    <w:rsid w:val="00593DA9"/>
    <w:rsid w:val="005A3486"/>
    <w:rsid w:val="005A502D"/>
    <w:rsid w:val="005F0F99"/>
    <w:rsid w:val="006472ED"/>
    <w:rsid w:val="00663E62"/>
    <w:rsid w:val="006677AA"/>
    <w:rsid w:val="0067315C"/>
    <w:rsid w:val="006F0341"/>
    <w:rsid w:val="00712F29"/>
    <w:rsid w:val="00715588"/>
    <w:rsid w:val="00736AA5"/>
    <w:rsid w:val="007473D5"/>
    <w:rsid w:val="007531FE"/>
    <w:rsid w:val="00754D33"/>
    <w:rsid w:val="00762E19"/>
    <w:rsid w:val="00763B05"/>
    <w:rsid w:val="00773AD7"/>
    <w:rsid w:val="0077434D"/>
    <w:rsid w:val="007806E1"/>
    <w:rsid w:val="0078374C"/>
    <w:rsid w:val="007A33BA"/>
    <w:rsid w:val="007C5106"/>
    <w:rsid w:val="007D1298"/>
    <w:rsid w:val="007E0E5E"/>
    <w:rsid w:val="0080487B"/>
    <w:rsid w:val="00810A79"/>
    <w:rsid w:val="00824DD8"/>
    <w:rsid w:val="008276F1"/>
    <w:rsid w:val="008425D5"/>
    <w:rsid w:val="00845879"/>
    <w:rsid w:val="00852D39"/>
    <w:rsid w:val="00881324"/>
    <w:rsid w:val="008926E8"/>
    <w:rsid w:val="008A531E"/>
    <w:rsid w:val="008B0F79"/>
    <w:rsid w:val="008C6848"/>
    <w:rsid w:val="008D5B17"/>
    <w:rsid w:val="008E0692"/>
    <w:rsid w:val="008F1066"/>
    <w:rsid w:val="009116FA"/>
    <w:rsid w:val="00937250"/>
    <w:rsid w:val="00947E74"/>
    <w:rsid w:val="00956BBD"/>
    <w:rsid w:val="00964D04"/>
    <w:rsid w:val="00965B21"/>
    <w:rsid w:val="00966797"/>
    <w:rsid w:val="00972F0B"/>
    <w:rsid w:val="009827B1"/>
    <w:rsid w:val="009848EF"/>
    <w:rsid w:val="009954A2"/>
    <w:rsid w:val="009969C0"/>
    <w:rsid w:val="009B09A0"/>
    <w:rsid w:val="009C5C18"/>
    <w:rsid w:val="009C6018"/>
    <w:rsid w:val="009C74AA"/>
    <w:rsid w:val="009F09D6"/>
    <w:rsid w:val="00A10918"/>
    <w:rsid w:val="00A14C00"/>
    <w:rsid w:val="00A34671"/>
    <w:rsid w:val="00A63952"/>
    <w:rsid w:val="00A70AAA"/>
    <w:rsid w:val="00A70E07"/>
    <w:rsid w:val="00A81A7A"/>
    <w:rsid w:val="00A833C4"/>
    <w:rsid w:val="00AB4879"/>
    <w:rsid w:val="00AC1989"/>
    <w:rsid w:val="00AF21A8"/>
    <w:rsid w:val="00AF4933"/>
    <w:rsid w:val="00B01534"/>
    <w:rsid w:val="00B026F2"/>
    <w:rsid w:val="00B06097"/>
    <w:rsid w:val="00B479AF"/>
    <w:rsid w:val="00B72849"/>
    <w:rsid w:val="00BA6CBC"/>
    <w:rsid w:val="00BC63BA"/>
    <w:rsid w:val="00BE354B"/>
    <w:rsid w:val="00C07E44"/>
    <w:rsid w:val="00C11921"/>
    <w:rsid w:val="00C17669"/>
    <w:rsid w:val="00C351E4"/>
    <w:rsid w:val="00C42770"/>
    <w:rsid w:val="00C44266"/>
    <w:rsid w:val="00C603A6"/>
    <w:rsid w:val="00C624D2"/>
    <w:rsid w:val="00C828A3"/>
    <w:rsid w:val="00C8344B"/>
    <w:rsid w:val="00C86AB9"/>
    <w:rsid w:val="00C95F5F"/>
    <w:rsid w:val="00CA3FCD"/>
    <w:rsid w:val="00CA76F6"/>
    <w:rsid w:val="00CF15BF"/>
    <w:rsid w:val="00D10675"/>
    <w:rsid w:val="00D11912"/>
    <w:rsid w:val="00D13DF9"/>
    <w:rsid w:val="00D217A1"/>
    <w:rsid w:val="00D22CAC"/>
    <w:rsid w:val="00D40296"/>
    <w:rsid w:val="00D86413"/>
    <w:rsid w:val="00DA5FA0"/>
    <w:rsid w:val="00DD19BE"/>
    <w:rsid w:val="00DE31DA"/>
    <w:rsid w:val="00DF4A2E"/>
    <w:rsid w:val="00E6701E"/>
    <w:rsid w:val="00EA04BD"/>
    <w:rsid w:val="00EB7221"/>
    <w:rsid w:val="00EC1F71"/>
    <w:rsid w:val="00ED226D"/>
    <w:rsid w:val="00ED77C6"/>
    <w:rsid w:val="00F170D3"/>
    <w:rsid w:val="00F27CBA"/>
    <w:rsid w:val="00F34409"/>
    <w:rsid w:val="00F37317"/>
    <w:rsid w:val="00F44C78"/>
    <w:rsid w:val="00F4718C"/>
    <w:rsid w:val="00F95540"/>
    <w:rsid w:val="00FD502F"/>
    <w:rsid w:val="00FD6319"/>
    <w:rsid w:val="00FF653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B0FEB"/>
    <w:rPr>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5A3486"/>
    <w:pPr>
      <w:ind w:left="720"/>
      <w:contextualSpacing/>
    </w:pPr>
  </w:style>
  <w:style w:type="paragraph" w:styleId="Testonotaapidipagina">
    <w:name w:val="footnote text"/>
    <w:basedOn w:val="Normale"/>
    <w:link w:val="TestonotaapidipaginaCarattere"/>
    <w:uiPriority w:val="99"/>
    <w:unhideWhenUsed/>
    <w:rsid w:val="007E0E5E"/>
  </w:style>
  <w:style w:type="character" w:customStyle="1" w:styleId="TestonotaapidipaginaCarattere">
    <w:name w:val="Testo nota a piè di pagina Carattere"/>
    <w:basedOn w:val="Carpredefinitoparagrafo"/>
    <w:link w:val="Testonotaapidipagina"/>
    <w:uiPriority w:val="99"/>
    <w:rsid w:val="007E0E5E"/>
    <w:rPr>
      <w:lang w:val="en-GB"/>
    </w:rPr>
  </w:style>
  <w:style w:type="character" w:styleId="Rimandonotaapidipagina">
    <w:name w:val="footnote reference"/>
    <w:basedOn w:val="Carpredefinitoparagrafo"/>
    <w:uiPriority w:val="99"/>
    <w:unhideWhenUsed/>
    <w:rsid w:val="007E0E5E"/>
    <w:rPr>
      <w:vertAlign w:val="superscript"/>
    </w:rPr>
  </w:style>
  <w:style w:type="paragraph" w:styleId="Intestazione">
    <w:name w:val="header"/>
    <w:basedOn w:val="Normale"/>
    <w:link w:val="IntestazioneCarattere"/>
    <w:uiPriority w:val="99"/>
    <w:unhideWhenUsed/>
    <w:rsid w:val="00E6701E"/>
    <w:pPr>
      <w:tabs>
        <w:tab w:val="center" w:pos="4320"/>
        <w:tab w:val="right" w:pos="8640"/>
      </w:tabs>
    </w:pPr>
  </w:style>
  <w:style w:type="character" w:customStyle="1" w:styleId="IntestazioneCarattere">
    <w:name w:val="Intestazione Carattere"/>
    <w:basedOn w:val="Carpredefinitoparagrafo"/>
    <w:link w:val="Intestazione"/>
    <w:uiPriority w:val="99"/>
    <w:rsid w:val="00E6701E"/>
    <w:rPr>
      <w:lang w:val="en-GB"/>
    </w:rPr>
  </w:style>
  <w:style w:type="character" w:styleId="Numeropagina">
    <w:name w:val="page number"/>
    <w:basedOn w:val="Carpredefinitoparagrafo"/>
    <w:uiPriority w:val="99"/>
    <w:semiHidden/>
    <w:unhideWhenUsed/>
    <w:rsid w:val="00E6701E"/>
  </w:style>
  <w:style w:type="paragraph" w:styleId="Pidipagina">
    <w:name w:val="footer"/>
    <w:basedOn w:val="Normale"/>
    <w:link w:val="PidipaginaCarattere"/>
    <w:uiPriority w:val="99"/>
    <w:unhideWhenUsed/>
    <w:rsid w:val="00E6701E"/>
    <w:pPr>
      <w:tabs>
        <w:tab w:val="center" w:pos="4320"/>
        <w:tab w:val="right" w:pos="8640"/>
      </w:tabs>
    </w:pPr>
  </w:style>
  <w:style w:type="character" w:customStyle="1" w:styleId="PidipaginaCarattere">
    <w:name w:val="Piè di pagina Carattere"/>
    <w:basedOn w:val="Carpredefinitoparagrafo"/>
    <w:link w:val="Pidipagina"/>
    <w:uiPriority w:val="99"/>
    <w:rsid w:val="00E6701E"/>
    <w:rPr>
      <w:lang w:val="en-GB"/>
    </w:rPr>
  </w:style>
  <w:style w:type="character" w:customStyle="1" w:styleId="apple-converted-space">
    <w:name w:val="apple-converted-space"/>
    <w:basedOn w:val="Carpredefinitoparagrafo"/>
    <w:rsid w:val="00A10918"/>
  </w:style>
  <w:style w:type="character" w:styleId="Rimandocommento">
    <w:name w:val="annotation reference"/>
    <w:basedOn w:val="Carpredefinitoparagrafo"/>
    <w:uiPriority w:val="99"/>
    <w:semiHidden/>
    <w:unhideWhenUsed/>
    <w:rsid w:val="00A70E07"/>
    <w:rPr>
      <w:sz w:val="18"/>
      <w:szCs w:val="18"/>
    </w:rPr>
  </w:style>
  <w:style w:type="paragraph" w:styleId="Testocommento">
    <w:name w:val="annotation text"/>
    <w:basedOn w:val="Normale"/>
    <w:link w:val="TestocommentoCarattere"/>
    <w:uiPriority w:val="99"/>
    <w:semiHidden/>
    <w:unhideWhenUsed/>
    <w:rsid w:val="00A70E07"/>
  </w:style>
  <w:style w:type="character" w:customStyle="1" w:styleId="TestocommentoCarattere">
    <w:name w:val="Testo commento Carattere"/>
    <w:basedOn w:val="Carpredefinitoparagrafo"/>
    <w:link w:val="Testocommento"/>
    <w:uiPriority w:val="99"/>
    <w:semiHidden/>
    <w:rsid w:val="00A70E07"/>
    <w:rPr>
      <w:lang w:val="en-GB"/>
    </w:rPr>
  </w:style>
  <w:style w:type="paragraph" w:styleId="Soggettocommento">
    <w:name w:val="annotation subject"/>
    <w:basedOn w:val="Testocommento"/>
    <w:next w:val="Testocommento"/>
    <w:link w:val="SoggettocommentoCarattere"/>
    <w:uiPriority w:val="99"/>
    <w:semiHidden/>
    <w:unhideWhenUsed/>
    <w:rsid w:val="00A70E07"/>
    <w:rPr>
      <w:b/>
      <w:bCs/>
      <w:sz w:val="20"/>
      <w:szCs w:val="20"/>
    </w:rPr>
  </w:style>
  <w:style w:type="character" w:customStyle="1" w:styleId="SoggettocommentoCarattere">
    <w:name w:val="Soggetto commento Carattere"/>
    <w:basedOn w:val="TestocommentoCarattere"/>
    <w:link w:val="Soggettocommento"/>
    <w:uiPriority w:val="99"/>
    <w:semiHidden/>
    <w:rsid w:val="00A70E07"/>
    <w:rPr>
      <w:b/>
      <w:bCs/>
      <w:sz w:val="20"/>
      <w:szCs w:val="20"/>
      <w:lang w:val="en-GB"/>
    </w:rPr>
  </w:style>
  <w:style w:type="paragraph" w:styleId="Testofumetto">
    <w:name w:val="Balloon Text"/>
    <w:basedOn w:val="Normale"/>
    <w:link w:val="TestofumettoCarattere"/>
    <w:uiPriority w:val="99"/>
    <w:semiHidden/>
    <w:unhideWhenUsed/>
    <w:rsid w:val="00A70E07"/>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A70E07"/>
    <w:rPr>
      <w:rFonts w:ascii="Lucida Grande" w:hAnsi="Lucida Grande"/>
      <w:sz w:val="18"/>
      <w:szCs w:val="18"/>
      <w:lang w:val="en-GB"/>
    </w:rPr>
  </w:style>
  <w:style w:type="character" w:styleId="Collegamentoipertestuale">
    <w:name w:val="Hyperlink"/>
    <w:basedOn w:val="Carpredefinitoparagrafo"/>
    <w:uiPriority w:val="99"/>
    <w:unhideWhenUsed/>
    <w:rsid w:val="0008109B"/>
    <w:rPr>
      <w:color w:val="0000FF" w:themeColor="hyperlink"/>
      <w:u w:val="single"/>
    </w:rPr>
  </w:style>
  <w:style w:type="character" w:styleId="Collegamentovisitato">
    <w:name w:val="FollowedHyperlink"/>
    <w:basedOn w:val="Carpredefinitoparagrafo"/>
    <w:uiPriority w:val="99"/>
    <w:semiHidden/>
    <w:unhideWhenUsed/>
    <w:rsid w:val="00567296"/>
    <w:rPr>
      <w:color w:val="800080" w:themeColor="followedHyperlink"/>
      <w:u w:val="single"/>
    </w:rPr>
  </w:style>
  <w:style w:type="paragraph" w:customStyle="1" w:styleId="Didefault">
    <w:name w:val="Di default"/>
    <w:rsid w:val="00A34671"/>
    <w:rPr>
      <w:rFonts w:ascii="Helvetica" w:eastAsia="Arial Unicode MS" w:hAnsi="Helvetica" w:cs="Arial Unicode MS"/>
      <w:color w:val="000000"/>
      <w:sz w:val="22"/>
      <w:szCs w:val="22"/>
      <w:lang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486"/>
    <w:pPr>
      <w:ind w:left="720"/>
      <w:contextualSpacing/>
    </w:pPr>
  </w:style>
  <w:style w:type="paragraph" w:styleId="FootnoteText">
    <w:name w:val="footnote text"/>
    <w:basedOn w:val="Normal"/>
    <w:link w:val="FootnoteTextChar"/>
    <w:uiPriority w:val="99"/>
    <w:unhideWhenUsed/>
    <w:rsid w:val="007E0E5E"/>
  </w:style>
  <w:style w:type="character" w:customStyle="1" w:styleId="FootnoteTextChar">
    <w:name w:val="Footnote Text Char"/>
    <w:basedOn w:val="DefaultParagraphFont"/>
    <w:link w:val="FootnoteText"/>
    <w:uiPriority w:val="99"/>
    <w:rsid w:val="007E0E5E"/>
    <w:rPr>
      <w:lang w:val="en-GB"/>
    </w:rPr>
  </w:style>
  <w:style w:type="character" w:styleId="FootnoteReference">
    <w:name w:val="footnote reference"/>
    <w:basedOn w:val="DefaultParagraphFont"/>
    <w:uiPriority w:val="99"/>
    <w:unhideWhenUsed/>
    <w:rsid w:val="007E0E5E"/>
    <w:rPr>
      <w:vertAlign w:val="superscript"/>
    </w:rPr>
  </w:style>
  <w:style w:type="paragraph" w:styleId="Header">
    <w:name w:val="header"/>
    <w:basedOn w:val="Normal"/>
    <w:link w:val="HeaderChar"/>
    <w:uiPriority w:val="99"/>
    <w:unhideWhenUsed/>
    <w:rsid w:val="00E6701E"/>
    <w:pPr>
      <w:tabs>
        <w:tab w:val="center" w:pos="4320"/>
        <w:tab w:val="right" w:pos="8640"/>
      </w:tabs>
    </w:pPr>
  </w:style>
  <w:style w:type="character" w:customStyle="1" w:styleId="HeaderChar">
    <w:name w:val="Header Char"/>
    <w:basedOn w:val="DefaultParagraphFont"/>
    <w:link w:val="Header"/>
    <w:uiPriority w:val="99"/>
    <w:rsid w:val="00E6701E"/>
    <w:rPr>
      <w:lang w:val="en-GB"/>
    </w:rPr>
  </w:style>
  <w:style w:type="character" w:styleId="PageNumber">
    <w:name w:val="page number"/>
    <w:basedOn w:val="DefaultParagraphFont"/>
    <w:uiPriority w:val="99"/>
    <w:semiHidden/>
    <w:unhideWhenUsed/>
    <w:rsid w:val="00E6701E"/>
  </w:style>
  <w:style w:type="paragraph" w:styleId="Footer">
    <w:name w:val="footer"/>
    <w:basedOn w:val="Normal"/>
    <w:link w:val="FooterChar"/>
    <w:uiPriority w:val="99"/>
    <w:unhideWhenUsed/>
    <w:rsid w:val="00E6701E"/>
    <w:pPr>
      <w:tabs>
        <w:tab w:val="center" w:pos="4320"/>
        <w:tab w:val="right" w:pos="8640"/>
      </w:tabs>
    </w:pPr>
  </w:style>
  <w:style w:type="character" w:customStyle="1" w:styleId="FooterChar">
    <w:name w:val="Footer Char"/>
    <w:basedOn w:val="DefaultParagraphFont"/>
    <w:link w:val="Footer"/>
    <w:uiPriority w:val="99"/>
    <w:rsid w:val="00E6701E"/>
    <w:rPr>
      <w:lang w:val="en-GB"/>
    </w:rPr>
  </w:style>
  <w:style w:type="character" w:customStyle="1" w:styleId="apple-converted-space">
    <w:name w:val="apple-converted-space"/>
    <w:basedOn w:val="DefaultParagraphFont"/>
    <w:rsid w:val="00A10918"/>
  </w:style>
  <w:style w:type="character" w:styleId="CommentReference">
    <w:name w:val="annotation reference"/>
    <w:basedOn w:val="DefaultParagraphFont"/>
    <w:uiPriority w:val="99"/>
    <w:semiHidden/>
    <w:unhideWhenUsed/>
    <w:rsid w:val="00A70E07"/>
    <w:rPr>
      <w:sz w:val="18"/>
      <w:szCs w:val="18"/>
    </w:rPr>
  </w:style>
  <w:style w:type="paragraph" w:styleId="CommentText">
    <w:name w:val="annotation text"/>
    <w:basedOn w:val="Normal"/>
    <w:link w:val="CommentTextChar"/>
    <w:uiPriority w:val="99"/>
    <w:semiHidden/>
    <w:unhideWhenUsed/>
    <w:rsid w:val="00A70E07"/>
  </w:style>
  <w:style w:type="character" w:customStyle="1" w:styleId="CommentTextChar">
    <w:name w:val="Comment Text Char"/>
    <w:basedOn w:val="DefaultParagraphFont"/>
    <w:link w:val="CommentText"/>
    <w:uiPriority w:val="99"/>
    <w:semiHidden/>
    <w:rsid w:val="00A70E07"/>
    <w:rPr>
      <w:lang w:val="en-GB"/>
    </w:rPr>
  </w:style>
  <w:style w:type="paragraph" w:styleId="CommentSubject">
    <w:name w:val="annotation subject"/>
    <w:basedOn w:val="CommentText"/>
    <w:next w:val="CommentText"/>
    <w:link w:val="CommentSubjectChar"/>
    <w:uiPriority w:val="99"/>
    <w:semiHidden/>
    <w:unhideWhenUsed/>
    <w:rsid w:val="00A70E07"/>
    <w:rPr>
      <w:b/>
      <w:bCs/>
      <w:sz w:val="20"/>
      <w:szCs w:val="20"/>
    </w:rPr>
  </w:style>
  <w:style w:type="character" w:customStyle="1" w:styleId="CommentSubjectChar">
    <w:name w:val="Comment Subject Char"/>
    <w:basedOn w:val="CommentTextChar"/>
    <w:link w:val="CommentSubject"/>
    <w:uiPriority w:val="99"/>
    <w:semiHidden/>
    <w:rsid w:val="00A70E07"/>
    <w:rPr>
      <w:b/>
      <w:bCs/>
      <w:sz w:val="20"/>
      <w:szCs w:val="20"/>
      <w:lang w:val="en-GB"/>
    </w:rPr>
  </w:style>
  <w:style w:type="paragraph" w:styleId="BalloonText">
    <w:name w:val="Balloon Text"/>
    <w:basedOn w:val="Normal"/>
    <w:link w:val="BalloonTextChar"/>
    <w:uiPriority w:val="99"/>
    <w:semiHidden/>
    <w:unhideWhenUsed/>
    <w:rsid w:val="00A70E07"/>
    <w:rPr>
      <w:rFonts w:ascii="Lucida Grande" w:hAnsi="Lucida Grande"/>
      <w:sz w:val="18"/>
      <w:szCs w:val="18"/>
    </w:rPr>
  </w:style>
  <w:style w:type="character" w:customStyle="1" w:styleId="BalloonTextChar">
    <w:name w:val="Balloon Text Char"/>
    <w:basedOn w:val="DefaultParagraphFont"/>
    <w:link w:val="BalloonText"/>
    <w:uiPriority w:val="99"/>
    <w:semiHidden/>
    <w:rsid w:val="00A70E07"/>
    <w:rPr>
      <w:rFonts w:ascii="Lucida Grande" w:hAnsi="Lucida Grande"/>
      <w:sz w:val="18"/>
      <w:szCs w:val="18"/>
      <w:lang w:val="en-GB"/>
    </w:rPr>
  </w:style>
  <w:style w:type="character" w:styleId="Hyperlink">
    <w:name w:val="Hyperlink"/>
    <w:basedOn w:val="DefaultParagraphFont"/>
    <w:uiPriority w:val="99"/>
    <w:unhideWhenUsed/>
    <w:rsid w:val="0008109B"/>
    <w:rPr>
      <w:color w:val="0000FF" w:themeColor="hyperlink"/>
      <w:u w:val="single"/>
    </w:rPr>
  </w:style>
  <w:style w:type="character" w:styleId="FollowedHyperlink">
    <w:name w:val="FollowedHyperlink"/>
    <w:basedOn w:val="DefaultParagraphFont"/>
    <w:uiPriority w:val="99"/>
    <w:semiHidden/>
    <w:unhideWhenUsed/>
    <w:rsid w:val="00567296"/>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66028456">
      <w:bodyDiv w:val="1"/>
      <w:marLeft w:val="0"/>
      <w:marRight w:val="0"/>
      <w:marTop w:val="0"/>
      <w:marBottom w:val="0"/>
      <w:divBdr>
        <w:top w:val="none" w:sz="0" w:space="0" w:color="auto"/>
        <w:left w:val="none" w:sz="0" w:space="0" w:color="auto"/>
        <w:bottom w:val="none" w:sz="0" w:space="0" w:color="auto"/>
        <w:right w:val="none" w:sz="0" w:space="0" w:color="auto"/>
      </w:divBdr>
    </w:div>
    <w:div w:id="584727887">
      <w:bodyDiv w:val="1"/>
      <w:marLeft w:val="0"/>
      <w:marRight w:val="0"/>
      <w:marTop w:val="0"/>
      <w:marBottom w:val="0"/>
      <w:divBdr>
        <w:top w:val="none" w:sz="0" w:space="0" w:color="auto"/>
        <w:left w:val="none" w:sz="0" w:space="0" w:color="auto"/>
        <w:bottom w:val="none" w:sz="0" w:space="0" w:color="auto"/>
        <w:right w:val="none" w:sz="0" w:space="0" w:color="auto"/>
      </w:divBdr>
    </w:div>
    <w:div w:id="1044063960">
      <w:bodyDiv w:val="1"/>
      <w:marLeft w:val="0"/>
      <w:marRight w:val="0"/>
      <w:marTop w:val="0"/>
      <w:marBottom w:val="0"/>
      <w:divBdr>
        <w:top w:val="none" w:sz="0" w:space="0" w:color="auto"/>
        <w:left w:val="none" w:sz="0" w:space="0" w:color="auto"/>
        <w:bottom w:val="none" w:sz="0" w:space="0" w:color="auto"/>
        <w:right w:val="none" w:sz="0" w:space="0" w:color="auto"/>
      </w:divBdr>
    </w:div>
    <w:div w:id="1306205227">
      <w:bodyDiv w:val="1"/>
      <w:marLeft w:val="0"/>
      <w:marRight w:val="0"/>
      <w:marTop w:val="0"/>
      <w:marBottom w:val="0"/>
      <w:divBdr>
        <w:top w:val="none" w:sz="0" w:space="0" w:color="auto"/>
        <w:left w:val="none" w:sz="0" w:space="0" w:color="auto"/>
        <w:bottom w:val="none" w:sz="0" w:space="0" w:color="auto"/>
        <w:right w:val="none" w:sz="0" w:space="0" w:color="auto"/>
      </w:divBdr>
    </w:div>
    <w:div w:id="197551874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vatican.va/roman_curia/congregations/ccscrlife/documents/rc_con_ccscrlife_doc_12081980_the-contemplative-dimension-of-religious-life_en.html" TargetMode="External"/><Relationship Id="rId1" Type="http://schemas.openxmlformats.org/officeDocument/2006/relationships/hyperlink" Target="http://www.sdb.org/en/formation.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7</Pages>
  <Words>3042</Words>
  <Characters>17343</Characters>
  <Application>Microsoft Office Word</Application>
  <DocSecurity>0</DocSecurity>
  <Lines>144</Lines>
  <Paragraphs>40</Paragraphs>
  <ScaleCrop>false</ScaleCrop>
  <Company>Salesian Pontifical University, Faculty of Theology</Company>
  <LinksUpToDate>false</LinksUpToDate>
  <CharactersWithSpaces>20345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Coelho</dc:creator>
  <cp:keywords/>
  <dc:description/>
  <cp:lastModifiedBy>fcereda</cp:lastModifiedBy>
  <cp:revision>7</cp:revision>
  <cp:lastPrinted>2017-06-01T06:32:00Z</cp:lastPrinted>
  <dcterms:created xsi:type="dcterms:W3CDTF">2017-06-02T09:20:00Z</dcterms:created>
  <dcterms:modified xsi:type="dcterms:W3CDTF">2017-06-03T13:55:00Z</dcterms:modified>
</cp:coreProperties>
</file>