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990" w:rsidRPr="00F11125" w:rsidRDefault="00C33DD4" w:rsidP="00F11125">
      <w:pPr>
        <w:jc w:val="center"/>
        <w:rPr>
          <w:b/>
          <w:sz w:val="32"/>
          <w:szCs w:val="32"/>
        </w:rPr>
      </w:pPr>
      <w:r w:rsidRPr="00F11125">
        <w:rPr>
          <w:b/>
          <w:sz w:val="32"/>
          <w:szCs w:val="32"/>
        </w:rPr>
        <w:t>MEDITATING IN THE SALESIAN WAY WITH FRANCIS DE SALES</w:t>
      </w:r>
    </w:p>
    <w:p w:rsidR="00C33DD4" w:rsidRDefault="00C33DD4">
      <w:r w:rsidRPr="00FC05FB">
        <w:rPr>
          <w:b/>
        </w:rPr>
        <w:t>The purpose</w:t>
      </w:r>
      <w:r>
        <w:t xml:space="preserve"> of Salesian meditation (mental prayer) is to develop </w:t>
      </w:r>
      <w:r w:rsidRPr="00C74E51">
        <w:rPr>
          <w:b/>
          <w:i/>
        </w:rPr>
        <w:t>friendship with Christ</w:t>
      </w:r>
      <w:r>
        <w:t xml:space="preserve">. Through this </w:t>
      </w:r>
      <w:r w:rsidR="00C74E51">
        <w:t>friendship we</w:t>
      </w:r>
      <w:r>
        <w:t xml:space="preserve"> are drawn into his friendship with the Father through the power of their mutual love, the Holy Spirit.</w:t>
      </w:r>
    </w:p>
    <w:p w:rsidR="00C33DD4" w:rsidRPr="00F11125" w:rsidRDefault="00C33DD4">
      <w:pPr>
        <w:rPr>
          <w:b/>
        </w:rPr>
      </w:pPr>
      <w:r w:rsidRPr="00F11125">
        <w:rPr>
          <w:b/>
        </w:rPr>
        <w:t>METHOD</w:t>
      </w:r>
    </w:p>
    <w:p w:rsidR="00C33DD4" w:rsidRDefault="00C33DD4" w:rsidP="00C33DD4">
      <w:pPr>
        <w:pStyle w:val="ListParagraph"/>
        <w:numPr>
          <w:ilvl w:val="0"/>
          <w:numId w:val="1"/>
        </w:numPr>
      </w:pPr>
      <w:r>
        <w:t>Preparation</w:t>
      </w:r>
      <w:r w:rsidR="00B5596B">
        <w:rPr>
          <w:rStyle w:val="FootnoteReference"/>
        </w:rPr>
        <w:footnoteReference w:id="1"/>
      </w:r>
    </w:p>
    <w:p w:rsidR="00C33DD4" w:rsidRDefault="00C33DD4" w:rsidP="00C33DD4">
      <w:pPr>
        <w:pStyle w:val="ListParagraph"/>
        <w:numPr>
          <w:ilvl w:val="0"/>
          <w:numId w:val="1"/>
        </w:numPr>
      </w:pPr>
      <w:r>
        <w:t>Invocation to the Holy Spirit</w:t>
      </w:r>
      <w:r w:rsidR="00B5596B">
        <w:rPr>
          <w:rStyle w:val="FootnoteReference"/>
        </w:rPr>
        <w:footnoteReference w:id="2"/>
      </w:r>
    </w:p>
    <w:p w:rsidR="00C33DD4" w:rsidRDefault="00C33DD4" w:rsidP="00C33DD4">
      <w:pPr>
        <w:pStyle w:val="ListParagraph"/>
        <w:numPr>
          <w:ilvl w:val="0"/>
          <w:numId w:val="1"/>
        </w:numPr>
      </w:pPr>
      <w:r>
        <w:t>Place yourself in the presence of God</w:t>
      </w:r>
      <w:r w:rsidR="00B5596B">
        <w:rPr>
          <w:rStyle w:val="FootnoteReference"/>
        </w:rPr>
        <w:footnoteReference w:id="3"/>
      </w:r>
      <w:r w:rsidR="004F4BFC">
        <w:t xml:space="preserve"> remembering that God is with us and within us, not distant but very near.</w:t>
      </w:r>
    </w:p>
    <w:p w:rsidR="00C33DD4" w:rsidRDefault="00C33DD4" w:rsidP="00C33DD4">
      <w:pPr>
        <w:pStyle w:val="ListParagraph"/>
        <w:numPr>
          <w:ilvl w:val="0"/>
          <w:numId w:val="1"/>
        </w:numPr>
      </w:pPr>
      <w:r>
        <w:t xml:space="preserve">Choose a word, phrase or passage from the Word of </w:t>
      </w:r>
      <w:proofErr w:type="gramStart"/>
      <w:r>
        <w:t xml:space="preserve">God </w:t>
      </w:r>
      <w:r w:rsidR="00E25512">
        <w:t xml:space="preserve"> (</w:t>
      </w:r>
      <w:proofErr w:type="gramEnd"/>
      <w:r>
        <w:t>stay with what attracts you</w:t>
      </w:r>
      <w:r w:rsidR="00E25512">
        <w:t>)</w:t>
      </w:r>
      <w:r>
        <w:t>.</w:t>
      </w:r>
      <w:r w:rsidR="00F16AC7">
        <w:rPr>
          <w:rStyle w:val="FootnoteReference"/>
        </w:rPr>
        <w:footnoteReference w:id="4"/>
      </w:r>
    </w:p>
    <w:p w:rsidR="00C33DD4" w:rsidRDefault="00C33DD4" w:rsidP="00C33DD4">
      <w:pPr>
        <w:pStyle w:val="ListParagraph"/>
        <w:numPr>
          <w:ilvl w:val="0"/>
          <w:numId w:val="1"/>
        </w:numPr>
      </w:pPr>
      <w:r>
        <w:t xml:space="preserve">Ruminate on this Word until it generates an </w:t>
      </w:r>
      <w:proofErr w:type="spellStart"/>
      <w:r>
        <w:t>affective</w:t>
      </w:r>
      <w:proofErr w:type="spellEnd"/>
      <w:r>
        <w:t xml:space="preserve"> response</w:t>
      </w:r>
      <w:r w:rsidR="00B5596B">
        <w:t>.</w:t>
      </w:r>
      <w:r w:rsidR="00B5596B">
        <w:rPr>
          <w:rStyle w:val="FootnoteReference"/>
        </w:rPr>
        <w:footnoteReference w:id="5"/>
      </w:r>
    </w:p>
    <w:p w:rsidR="00C33DD4" w:rsidRDefault="00C33DD4" w:rsidP="00F11125">
      <w:pPr>
        <w:pStyle w:val="ListParagraph"/>
        <w:numPr>
          <w:ilvl w:val="0"/>
          <w:numId w:val="1"/>
        </w:numPr>
      </w:pPr>
      <w:r>
        <w:t xml:space="preserve">Move from thinking and feeling to </w:t>
      </w:r>
      <w:r w:rsidR="00C156B3">
        <w:t>an attitude of listening</w:t>
      </w:r>
      <w:r w:rsidR="004F4BFC">
        <w:rPr>
          <w:rStyle w:val="FootnoteReference"/>
        </w:rPr>
        <w:footnoteReference w:id="6"/>
      </w:r>
      <w:r w:rsidR="00C156B3">
        <w:t xml:space="preserve">- </w:t>
      </w:r>
    </w:p>
    <w:p w:rsidR="00C33DD4" w:rsidRDefault="00C33DD4" w:rsidP="00C33DD4">
      <w:pPr>
        <w:pStyle w:val="ListParagraph"/>
        <w:numPr>
          <w:ilvl w:val="0"/>
          <w:numId w:val="1"/>
        </w:numPr>
      </w:pPr>
      <w:r>
        <w:t>Conclude with prayer of gratitude</w:t>
      </w:r>
      <w:r w:rsidR="00E25512">
        <w:t>.</w:t>
      </w:r>
    </w:p>
    <w:p w:rsidR="00C33DD4" w:rsidRDefault="00C33DD4" w:rsidP="00C33DD4">
      <w:pPr>
        <w:pStyle w:val="ListParagraph"/>
        <w:numPr>
          <w:ilvl w:val="0"/>
          <w:numId w:val="1"/>
        </w:numPr>
      </w:pPr>
      <w:r>
        <w:t xml:space="preserve">What resolution can you make from this period of </w:t>
      </w:r>
      <w:proofErr w:type="gramStart"/>
      <w:r>
        <w:t>prayer</w:t>
      </w:r>
      <w:r w:rsidR="00F11125">
        <w:t>.</w:t>
      </w:r>
      <w:proofErr w:type="gramEnd"/>
      <w:r w:rsidR="00FE568F">
        <w:rPr>
          <w:rStyle w:val="FootnoteReference"/>
        </w:rPr>
        <w:footnoteReference w:id="7"/>
      </w:r>
    </w:p>
    <w:p w:rsidR="00FC05FB" w:rsidRDefault="00C33DD4" w:rsidP="00FC05FB">
      <w:pPr>
        <w:pStyle w:val="ListParagraph"/>
        <w:numPr>
          <w:ilvl w:val="0"/>
          <w:numId w:val="1"/>
        </w:numPr>
      </w:pPr>
      <w:r>
        <w:t>Return during the day to what struck you</w:t>
      </w:r>
      <w:r w:rsidR="00C74E51">
        <w:t xml:space="preserve"> and/or the resolution you made so that ‘in the midst of activity, we may belong to God’ (Francis de Sales).</w:t>
      </w:r>
    </w:p>
    <w:p w:rsidR="00FC05FB" w:rsidRDefault="00FC05FB" w:rsidP="00FC05FB">
      <w:pPr>
        <w:pStyle w:val="ListParagraph"/>
      </w:pPr>
    </w:p>
    <w:p w:rsidR="00FC05FB" w:rsidRDefault="00FC05FB" w:rsidP="00FC05FB">
      <w:pPr>
        <w:pStyle w:val="ListParagraph"/>
      </w:pPr>
      <w:r w:rsidRPr="00FC05FB">
        <w:rPr>
          <w:b/>
        </w:rPr>
        <w:t>REVIEW</w:t>
      </w:r>
      <w:r>
        <w:t xml:space="preserve"> – it is useful to keep a prayer journal so as to review the movement in your prayer – over time certain patterns emerge and one learns truths about oneself as discovering how God is personally communicating with you. This is also useful for spiritual direction so that the Director can help with the deepening of a person’s prayer. </w:t>
      </w:r>
      <w:bookmarkStart w:id="0" w:name="_GoBack"/>
      <w:bookmarkEnd w:id="0"/>
    </w:p>
    <w:p w:rsidR="00C74E51" w:rsidRDefault="00C74E51" w:rsidP="00C74E51">
      <w:pPr>
        <w:pStyle w:val="ListParagraph"/>
      </w:pPr>
    </w:p>
    <w:p w:rsidR="00C74E51" w:rsidRDefault="00C74E51" w:rsidP="00C74E51">
      <w:pPr>
        <w:pStyle w:val="ListParagraph"/>
      </w:pPr>
    </w:p>
    <w:sectPr w:rsidR="00C74E5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0AF2" w:rsidRDefault="00810AF2" w:rsidP="00F87F77">
      <w:pPr>
        <w:spacing w:after="0" w:line="240" w:lineRule="auto"/>
      </w:pPr>
      <w:r>
        <w:separator/>
      </w:r>
    </w:p>
  </w:endnote>
  <w:endnote w:type="continuationSeparator" w:id="0">
    <w:p w:rsidR="00810AF2" w:rsidRDefault="00810AF2" w:rsidP="00F87F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0AF2" w:rsidRDefault="00810AF2" w:rsidP="00F87F77">
      <w:pPr>
        <w:spacing w:after="0" w:line="240" w:lineRule="auto"/>
      </w:pPr>
      <w:r>
        <w:separator/>
      </w:r>
    </w:p>
  </w:footnote>
  <w:footnote w:type="continuationSeparator" w:id="0">
    <w:p w:rsidR="00810AF2" w:rsidRDefault="00810AF2" w:rsidP="00F87F77">
      <w:pPr>
        <w:spacing w:after="0" w:line="240" w:lineRule="auto"/>
      </w:pPr>
      <w:r>
        <w:continuationSeparator/>
      </w:r>
    </w:p>
  </w:footnote>
  <w:footnote w:id="1">
    <w:p w:rsidR="00B5596B" w:rsidRDefault="00B5596B" w:rsidP="00FE568F">
      <w:pPr>
        <w:pStyle w:val="FootnoteText"/>
        <w:jc w:val="both"/>
      </w:pPr>
      <w:r>
        <w:rPr>
          <w:rStyle w:val="FootnoteReference"/>
        </w:rPr>
        <w:footnoteRef/>
      </w:r>
      <w:r>
        <w:t xml:space="preserve"> Preferably do the preparation the night before so as to be ready in the morning with </w:t>
      </w:r>
      <w:proofErr w:type="gramStart"/>
      <w:r>
        <w:t xml:space="preserve">a  </w:t>
      </w:r>
      <w:r w:rsidRPr="00B5596B">
        <w:rPr>
          <w:b/>
          <w:i/>
        </w:rPr>
        <w:t>FOCUS</w:t>
      </w:r>
      <w:proofErr w:type="gramEnd"/>
      <w:r>
        <w:t xml:space="preserve"> – that will help us to be less distracted during prayer time.</w:t>
      </w:r>
    </w:p>
  </w:footnote>
  <w:footnote w:id="2">
    <w:p w:rsidR="00B5596B" w:rsidRDefault="00B5596B" w:rsidP="00FE568F">
      <w:pPr>
        <w:pStyle w:val="FootnoteText"/>
        <w:jc w:val="both"/>
      </w:pPr>
      <w:r>
        <w:rPr>
          <w:rStyle w:val="FootnoteReference"/>
        </w:rPr>
        <w:footnoteRef/>
      </w:r>
      <w:r>
        <w:t xml:space="preserve"> It is God who prays within us having poured his Spirit into our hearts, we are tuning into his prayer within us which begins with thoughts and words but moves us into silence and an attitude of listening and receptivity.</w:t>
      </w:r>
      <w:r w:rsidR="004F4BFC">
        <w:t xml:space="preserve"> This interior silence is a journey to our heart, understood as the deepest core of our being where God is already present.</w:t>
      </w:r>
    </w:p>
  </w:footnote>
  <w:footnote w:id="3">
    <w:p w:rsidR="004F4BFC" w:rsidRDefault="00B5596B" w:rsidP="00FE568F">
      <w:pPr>
        <w:pStyle w:val="FootnoteText"/>
        <w:jc w:val="both"/>
      </w:pPr>
      <w:r>
        <w:rPr>
          <w:rStyle w:val="FootnoteReference"/>
        </w:rPr>
        <w:footnoteRef/>
      </w:r>
      <w:r>
        <w:t xml:space="preserve"> </w:t>
      </w:r>
      <w:r w:rsidR="004F4BFC">
        <w:t xml:space="preserve">Phrases that can help us to place ourselves into the presence of God when we have arrived at our heart: </w:t>
      </w:r>
    </w:p>
    <w:p w:rsidR="004F4BFC" w:rsidRDefault="00B5596B" w:rsidP="00FE568F">
      <w:pPr>
        <w:pStyle w:val="FootnoteText"/>
        <w:jc w:val="both"/>
      </w:pPr>
      <w:r>
        <w:t>Our Lord is</w:t>
      </w:r>
      <w:r w:rsidR="004F4BFC">
        <w:t xml:space="preserve"> not distant but very near to me</w:t>
      </w:r>
    </w:p>
    <w:p w:rsidR="00B5596B" w:rsidRDefault="004F4BFC" w:rsidP="00FE568F">
      <w:pPr>
        <w:pStyle w:val="FootnoteText"/>
        <w:jc w:val="both"/>
      </w:pPr>
      <w:r>
        <w:t>I love you too</w:t>
      </w:r>
      <w:r w:rsidR="00B5596B">
        <w:t>.</w:t>
      </w:r>
    </w:p>
    <w:p w:rsidR="00B5596B" w:rsidRDefault="004F4BFC" w:rsidP="00FE568F">
      <w:pPr>
        <w:pStyle w:val="FootnoteText"/>
        <w:jc w:val="both"/>
      </w:pPr>
      <w:r>
        <w:t>God is not only near to me</w:t>
      </w:r>
      <w:r w:rsidR="00B5596B">
        <w:t>, but he is dwelling with</w:t>
      </w:r>
      <w:r>
        <w:t>in me</w:t>
      </w:r>
      <w:r w:rsidR="00B5596B">
        <w:t>.</w:t>
      </w:r>
    </w:p>
    <w:p w:rsidR="00C74E51" w:rsidRDefault="004F4BFC" w:rsidP="00FE568F">
      <w:pPr>
        <w:pStyle w:val="FootnoteText"/>
        <w:jc w:val="both"/>
      </w:pPr>
      <w:r>
        <w:t>God is dwelling in my</w:t>
      </w:r>
      <w:r w:rsidR="00B5596B">
        <w:t xml:space="preserve"> heart.</w:t>
      </w:r>
    </w:p>
    <w:p w:rsidR="00B5596B" w:rsidRDefault="004F4BFC" w:rsidP="00FE568F">
      <w:pPr>
        <w:pStyle w:val="FootnoteText"/>
        <w:jc w:val="both"/>
      </w:pPr>
      <w:r>
        <w:t>God has</w:t>
      </w:r>
      <w:r w:rsidR="00C74E51">
        <w:t xml:space="preserve"> created my heart to be his paradise.</w:t>
      </w:r>
      <w:r w:rsidR="00B5596B">
        <w:t xml:space="preserve"> </w:t>
      </w:r>
    </w:p>
    <w:p w:rsidR="00B5596B" w:rsidRDefault="00C74E51" w:rsidP="00FE568F">
      <w:pPr>
        <w:pStyle w:val="FootnoteText"/>
        <w:jc w:val="both"/>
      </w:pPr>
      <w:r>
        <w:t>In God we live and move and have our being.</w:t>
      </w:r>
    </w:p>
  </w:footnote>
  <w:footnote w:id="4">
    <w:p w:rsidR="00F16AC7" w:rsidRDefault="00F16AC7">
      <w:pPr>
        <w:pStyle w:val="FootnoteText"/>
      </w:pPr>
      <w:r>
        <w:rPr>
          <w:rStyle w:val="FootnoteReference"/>
        </w:rPr>
        <w:footnoteRef/>
      </w:r>
      <w:r>
        <w:t xml:space="preserve"> If you choose a scene from the Gospel it will involve the imagination where you can be present to Jesus in the Scene either as an observer or as a participant.</w:t>
      </w:r>
    </w:p>
  </w:footnote>
  <w:footnote w:id="5">
    <w:p w:rsidR="006D00A6" w:rsidRDefault="00B5596B" w:rsidP="00FE568F">
      <w:pPr>
        <w:pStyle w:val="FootnoteText"/>
        <w:jc w:val="both"/>
      </w:pPr>
      <w:r>
        <w:rPr>
          <w:rStyle w:val="FootnoteReference"/>
        </w:rPr>
        <w:footnoteRef/>
      </w:r>
      <w:r>
        <w:t xml:space="preserve"> The aim of prayer is not to think about God but become present or attentive to God</w:t>
      </w:r>
      <w:r w:rsidR="00F11125">
        <w:t>, to move beyond words to an attitude of receptivity and openness to receive from God.</w:t>
      </w:r>
      <w:r w:rsidR="00C74E51">
        <w:t xml:space="preserve"> </w:t>
      </w:r>
    </w:p>
  </w:footnote>
  <w:footnote w:id="6">
    <w:p w:rsidR="004F4BFC" w:rsidRDefault="004F4BFC">
      <w:pPr>
        <w:pStyle w:val="FootnoteText"/>
      </w:pPr>
      <w:r>
        <w:rPr>
          <w:rStyle w:val="FootnoteReference"/>
        </w:rPr>
        <w:footnoteRef/>
      </w:r>
      <w:r>
        <w:t xml:space="preserve"> Let go of words, thoughts, feelings and simply listen – when we listen we are open to receive something new, we are no longer in control, we have an attitude of receptivity, being surprised by the Spirit. We are being present to God. In any friendship, as the relationship deepens, we simply want to be in each other’s presence without words.</w:t>
      </w:r>
    </w:p>
  </w:footnote>
  <w:footnote w:id="7">
    <w:p w:rsidR="00FE568F" w:rsidRDefault="00FE568F" w:rsidP="00FE568F">
      <w:pPr>
        <w:pStyle w:val="FootnoteText"/>
        <w:jc w:val="both"/>
      </w:pPr>
      <w:r>
        <w:rPr>
          <w:rStyle w:val="FootnoteReference"/>
        </w:rPr>
        <w:footnoteRef/>
      </w:r>
      <w:r>
        <w:t xml:space="preserve"> The resolution</w:t>
      </w:r>
      <w:r w:rsidRPr="00FE568F">
        <w:t xml:space="preserve"> </w:t>
      </w:r>
      <w:r>
        <w:t xml:space="preserve">is necessary </w:t>
      </w:r>
      <w:r>
        <w:t>so that</w:t>
      </w:r>
      <w:r>
        <w:t xml:space="preserve"> prayer (affective love) </w:t>
      </w:r>
      <w:r>
        <w:t xml:space="preserve">affects your behaviour and </w:t>
      </w:r>
      <w:proofErr w:type="gramStart"/>
      <w:r>
        <w:t>choices  that</w:t>
      </w:r>
      <w:proofErr w:type="gramEnd"/>
      <w:r>
        <w:t xml:space="preserve"> same day</w:t>
      </w:r>
      <w:r>
        <w:t xml:space="preserve"> leading to service (effective love).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9577F7"/>
    <w:multiLevelType w:val="hybridMultilevel"/>
    <w:tmpl w:val="3A38ED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78B51C94"/>
    <w:multiLevelType w:val="hybridMultilevel"/>
    <w:tmpl w:val="64E07C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85D"/>
    <w:rsid w:val="00381990"/>
    <w:rsid w:val="0045585D"/>
    <w:rsid w:val="004E7E59"/>
    <w:rsid w:val="004F4BFC"/>
    <w:rsid w:val="006D00A6"/>
    <w:rsid w:val="00810AF2"/>
    <w:rsid w:val="00B5596B"/>
    <w:rsid w:val="00C156B3"/>
    <w:rsid w:val="00C33DD4"/>
    <w:rsid w:val="00C74E51"/>
    <w:rsid w:val="00E25512"/>
    <w:rsid w:val="00EC39A5"/>
    <w:rsid w:val="00F11125"/>
    <w:rsid w:val="00F16AC7"/>
    <w:rsid w:val="00F5705E"/>
    <w:rsid w:val="00F87F77"/>
    <w:rsid w:val="00FC05FB"/>
    <w:rsid w:val="00FE56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3DD4"/>
    <w:pPr>
      <w:ind w:left="720"/>
      <w:contextualSpacing/>
    </w:pPr>
  </w:style>
  <w:style w:type="paragraph" w:styleId="FootnoteText">
    <w:name w:val="footnote text"/>
    <w:basedOn w:val="Normal"/>
    <w:link w:val="FootnoteTextChar"/>
    <w:uiPriority w:val="99"/>
    <w:semiHidden/>
    <w:unhideWhenUsed/>
    <w:rsid w:val="00F87F7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87F77"/>
    <w:rPr>
      <w:sz w:val="20"/>
      <w:szCs w:val="20"/>
    </w:rPr>
  </w:style>
  <w:style w:type="character" w:styleId="FootnoteReference">
    <w:name w:val="footnote reference"/>
    <w:basedOn w:val="DefaultParagraphFont"/>
    <w:uiPriority w:val="99"/>
    <w:semiHidden/>
    <w:unhideWhenUsed/>
    <w:rsid w:val="00F87F77"/>
    <w:rPr>
      <w:vertAlign w:val="superscript"/>
    </w:rPr>
  </w:style>
  <w:style w:type="character" w:styleId="EndnoteReference">
    <w:name w:val="endnote reference"/>
    <w:basedOn w:val="DefaultParagraphFont"/>
    <w:uiPriority w:val="99"/>
    <w:unhideWhenUsed/>
    <w:rsid w:val="00B5596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3DD4"/>
    <w:pPr>
      <w:ind w:left="720"/>
      <w:contextualSpacing/>
    </w:pPr>
  </w:style>
  <w:style w:type="paragraph" w:styleId="FootnoteText">
    <w:name w:val="footnote text"/>
    <w:basedOn w:val="Normal"/>
    <w:link w:val="FootnoteTextChar"/>
    <w:uiPriority w:val="99"/>
    <w:semiHidden/>
    <w:unhideWhenUsed/>
    <w:rsid w:val="00F87F7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87F77"/>
    <w:rPr>
      <w:sz w:val="20"/>
      <w:szCs w:val="20"/>
    </w:rPr>
  </w:style>
  <w:style w:type="character" w:styleId="FootnoteReference">
    <w:name w:val="footnote reference"/>
    <w:basedOn w:val="DefaultParagraphFont"/>
    <w:uiPriority w:val="99"/>
    <w:semiHidden/>
    <w:unhideWhenUsed/>
    <w:rsid w:val="00F87F77"/>
    <w:rPr>
      <w:vertAlign w:val="superscript"/>
    </w:rPr>
  </w:style>
  <w:style w:type="character" w:styleId="EndnoteReference">
    <w:name w:val="endnote reference"/>
    <w:basedOn w:val="DefaultParagraphFont"/>
    <w:uiPriority w:val="99"/>
    <w:unhideWhenUsed/>
    <w:rsid w:val="00B5596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1EF8A6-690C-4489-AF8D-0D6891512E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1</Pages>
  <Words>184</Words>
  <Characters>1051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10</cp:revision>
  <dcterms:created xsi:type="dcterms:W3CDTF">2018-05-12T06:58:00Z</dcterms:created>
  <dcterms:modified xsi:type="dcterms:W3CDTF">2018-05-12T08:27:00Z</dcterms:modified>
</cp:coreProperties>
</file>