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0E9D" w:rsidRPr="00200721" w:rsidRDefault="002245EF" w:rsidP="00200721">
      <w:pPr>
        <w:jc w:val="right"/>
        <w:rPr>
          <w:rFonts w:ascii="Eras Bold ITC" w:hAnsi="Eras Bold ITC"/>
          <w:color w:val="002060"/>
          <w:sz w:val="32"/>
          <w:lang w:val="it-IT"/>
        </w:rPr>
      </w:pPr>
      <w:r w:rsidRPr="00200721">
        <w:rPr>
          <w:rFonts w:ascii="Eras Bold ITC" w:hAnsi="Eras Bold ITC"/>
          <w:color w:val="002060"/>
          <w:sz w:val="32"/>
          <w:lang w:val="it-IT"/>
        </w:rPr>
        <w:t>Buonanotte su meditazione e APS</w:t>
      </w:r>
    </w:p>
    <w:p w:rsidR="00355F20" w:rsidRPr="007C5DB8" w:rsidRDefault="007C5DB8" w:rsidP="00355F20">
      <w:pPr>
        <w:rPr>
          <w:rFonts w:ascii="Eras Bold ITC" w:hAnsi="Eras Bold ITC"/>
          <w:color w:val="006600"/>
          <w:sz w:val="24"/>
          <w:lang w:val="it-IT"/>
        </w:rPr>
      </w:pPr>
      <w:r w:rsidRPr="007C5DB8">
        <w:rPr>
          <w:rFonts w:ascii="Eras Bold ITC" w:hAnsi="Eras Bold ITC"/>
          <w:color w:val="006600"/>
          <w:sz w:val="24"/>
          <w:lang w:val="it-IT"/>
        </w:rPr>
        <w:t>Buon terreno</w:t>
      </w:r>
    </w:p>
    <w:p w:rsidR="00355F20" w:rsidRPr="005F018C" w:rsidRDefault="00355F20" w:rsidP="00200721">
      <w:pPr>
        <w:jc w:val="both"/>
        <w:rPr>
          <w:lang w:val="it-IT"/>
        </w:rPr>
      </w:pPr>
      <w:r w:rsidRPr="005F018C">
        <w:rPr>
          <w:lang w:val="it-IT"/>
        </w:rPr>
        <w:t>D</w:t>
      </w:r>
      <w:r w:rsidR="00DC6FFE">
        <w:rPr>
          <w:lang w:val="it-IT"/>
        </w:rPr>
        <w:t xml:space="preserve">a </w:t>
      </w:r>
      <w:r w:rsidRPr="005F018C">
        <w:rPr>
          <w:lang w:val="it-IT"/>
        </w:rPr>
        <w:t>uno sguardo panoramico su tutte le risposte pervenute dai 4000 e più questionari</w:t>
      </w:r>
      <w:r w:rsidR="00DC6FFE">
        <w:rPr>
          <w:lang w:val="it-IT"/>
        </w:rPr>
        <w:t>,</w:t>
      </w:r>
      <w:r w:rsidRPr="005F018C">
        <w:rPr>
          <w:lang w:val="it-IT"/>
        </w:rPr>
        <w:t xml:space="preserve"> in particolare </w:t>
      </w:r>
      <w:r w:rsidR="00DC6FFE">
        <w:rPr>
          <w:lang w:val="it-IT"/>
        </w:rPr>
        <w:t xml:space="preserve">da </w:t>
      </w:r>
      <w:r w:rsidRPr="005F018C">
        <w:rPr>
          <w:lang w:val="it-IT"/>
        </w:rPr>
        <w:t>quanto si coglie dalle risposte aperte</w:t>
      </w:r>
      <w:r w:rsidR="00DC6FFE">
        <w:rPr>
          <w:lang w:val="it-IT"/>
        </w:rPr>
        <w:t>,</w:t>
      </w:r>
      <w:r w:rsidRPr="005F018C">
        <w:rPr>
          <w:lang w:val="it-IT"/>
        </w:rPr>
        <w:t xml:space="preserve"> si sente che c'è una stima forte e sincera sia per la crescita spirituale che per l'accompagnamento personale. Anche </w:t>
      </w:r>
      <w:r w:rsidR="00DC6FFE">
        <w:rPr>
          <w:lang w:val="it-IT"/>
        </w:rPr>
        <w:t>d</w:t>
      </w:r>
      <w:r w:rsidRPr="005F018C">
        <w:rPr>
          <w:lang w:val="it-IT"/>
        </w:rPr>
        <w:t xml:space="preserve">ove si registrano fatiche e difficoltà non c'è mai la percezione di un senso di svalutazione o deprezzamento </w:t>
      </w:r>
      <w:r w:rsidR="00DC6FFE">
        <w:rPr>
          <w:lang w:val="it-IT"/>
        </w:rPr>
        <w:t xml:space="preserve">di questi </w:t>
      </w:r>
      <w:r w:rsidR="006A6BE2">
        <w:rPr>
          <w:lang w:val="it-IT"/>
        </w:rPr>
        <w:t>‘tesori’</w:t>
      </w:r>
      <w:r w:rsidRPr="005F018C">
        <w:rPr>
          <w:lang w:val="it-IT"/>
        </w:rPr>
        <w:t xml:space="preserve">. </w:t>
      </w:r>
    </w:p>
    <w:p w:rsidR="00355F20" w:rsidRPr="005F018C" w:rsidRDefault="00355F20" w:rsidP="00200721">
      <w:pPr>
        <w:jc w:val="both"/>
        <w:rPr>
          <w:lang w:val="it-IT"/>
        </w:rPr>
      </w:pPr>
    </w:p>
    <w:p w:rsidR="00355F20" w:rsidRPr="007C5DB8" w:rsidRDefault="007C5DB8" w:rsidP="00200721">
      <w:pPr>
        <w:jc w:val="both"/>
        <w:rPr>
          <w:rFonts w:ascii="Eras Bold ITC" w:hAnsi="Eras Bold ITC"/>
          <w:color w:val="006600"/>
          <w:sz w:val="24"/>
          <w:lang w:val="it-IT"/>
        </w:rPr>
      </w:pPr>
      <w:r>
        <w:rPr>
          <w:rFonts w:ascii="Eras Bold ITC" w:hAnsi="Eras Bold ITC"/>
          <w:color w:val="006600"/>
          <w:sz w:val="24"/>
          <w:lang w:val="it-IT"/>
        </w:rPr>
        <w:t>Responsabilità iniziazione</w:t>
      </w:r>
      <w:r w:rsidR="00355F20" w:rsidRPr="007C5DB8">
        <w:rPr>
          <w:rFonts w:ascii="Eras Bold ITC" w:hAnsi="Eras Bold ITC"/>
          <w:color w:val="006600"/>
          <w:sz w:val="24"/>
          <w:lang w:val="it-IT"/>
        </w:rPr>
        <w:t xml:space="preserve"> </w:t>
      </w:r>
    </w:p>
    <w:p w:rsidR="00355F20" w:rsidRPr="005F018C" w:rsidRDefault="00355F20" w:rsidP="00200721">
      <w:pPr>
        <w:jc w:val="both"/>
        <w:rPr>
          <w:lang w:val="it-IT"/>
        </w:rPr>
      </w:pPr>
      <w:r w:rsidRPr="005F018C">
        <w:rPr>
          <w:lang w:val="it-IT"/>
        </w:rPr>
        <w:t>La ricerca fa vedere che per l'ottanta per cento dei giovani in</w:t>
      </w:r>
      <w:r w:rsidR="00DC6FFE">
        <w:rPr>
          <w:lang w:val="it-IT"/>
        </w:rPr>
        <w:t xml:space="preserve"> </w:t>
      </w:r>
      <w:r w:rsidRPr="005F018C">
        <w:rPr>
          <w:lang w:val="it-IT"/>
        </w:rPr>
        <w:t>formazion</w:t>
      </w:r>
      <w:r w:rsidR="00DC6FFE">
        <w:rPr>
          <w:lang w:val="it-IT"/>
        </w:rPr>
        <w:t>e</w:t>
      </w:r>
      <w:r w:rsidRPr="005F018C">
        <w:rPr>
          <w:lang w:val="it-IT"/>
        </w:rPr>
        <w:t xml:space="preserve"> l'iniziazione all'accompagnamento personale avviene dentro il percorso formativo della vita salesiana. Questo </w:t>
      </w:r>
      <w:r w:rsidR="00DC6FFE">
        <w:rPr>
          <w:lang w:val="it-IT"/>
        </w:rPr>
        <w:t xml:space="preserve">è </w:t>
      </w:r>
      <w:r w:rsidRPr="005F018C">
        <w:rPr>
          <w:lang w:val="it-IT"/>
        </w:rPr>
        <w:t>insieme una formidabile opportunità e responsabilità. Come vedremo in seguito</w:t>
      </w:r>
      <w:r w:rsidR="00DC6FFE">
        <w:rPr>
          <w:lang w:val="it-IT"/>
        </w:rPr>
        <w:t>,</w:t>
      </w:r>
      <w:r w:rsidRPr="005F018C">
        <w:rPr>
          <w:lang w:val="it-IT"/>
        </w:rPr>
        <w:t xml:space="preserve"> si può cogliere un rapporto di analogia tra l'iniziazione all'accompagnamento e l'iniziazione alla vita di preghiera</w:t>
      </w:r>
      <w:r w:rsidR="00DC6FFE">
        <w:rPr>
          <w:lang w:val="it-IT"/>
        </w:rPr>
        <w:t>,</w:t>
      </w:r>
      <w:r w:rsidRPr="005F018C">
        <w:rPr>
          <w:lang w:val="it-IT"/>
        </w:rPr>
        <w:t xml:space="preserve"> in particolare alla meditazione. </w:t>
      </w:r>
    </w:p>
    <w:p w:rsidR="00200721" w:rsidRDefault="00200721" w:rsidP="00200721">
      <w:pPr>
        <w:jc w:val="both"/>
        <w:rPr>
          <w:rFonts w:ascii="Eras Bold ITC" w:hAnsi="Eras Bold ITC"/>
          <w:color w:val="006600"/>
          <w:sz w:val="24"/>
          <w:lang w:val="it-IT"/>
        </w:rPr>
      </w:pPr>
    </w:p>
    <w:p w:rsidR="00355F20" w:rsidRPr="005F018C" w:rsidRDefault="00355F20" w:rsidP="00200721">
      <w:pPr>
        <w:jc w:val="both"/>
        <w:rPr>
          <w:lang w:val="it-IT"/>
        </w:rPr>
      </w:pPr>
      <w:r w:rsidRPr="007C5DB8">
        <w:rPr>
          <w:rFonts w:ascii="Eras Bold ITC" w:hAnsi="Eras Bold ITC"/>
          <w:color w:val="006600"/>
          <w:sz w:val="24"/>
          <w:lang w:val="it-IT"/>
        </w:rPr>
        <w:t xml:space="preserve">Quale campo e </w:t>
      </w:r>
      <w:r w:rsidR="00DC6FFE" w:rsidRPr="007C5DB8">
        <w:rPr>
          <w:rFonts w:ascii="Eras Bold ITC" w:hAnsi="Eras Bold ITC"/>
          <w:color w:val="006600"/>
          <w:sz w:val="24"/>
          <w:lang w:val="it-IT"/>
        </w:rPr>
        <w:t>q</w:t>
      </w:r>
      <w:r w:rsidRPr="007C5DB8">
        <w:rPr>
          <w:rFonts w:ascii="Eras Bold ITC" w:hAnsi="Eras Bold ITC"/>
          <w:color w:val="006600"/>
          <w:sz w:val="24"/>
          <w:lang w:val="it-IT"/>
        </w:rPr>
        <w:t>uale gregge</w:t>
      </w:r>
    </w:p>
    <w:p w:rsidR="00355F20" w:rsidRPr="005F018C" w:rsidRDefault="00355F20" w:rsidP="00200721">
      <w:pPr>
        <w:jc w:val="both"/>
        <w:rPr>
          <w:lang w:val="it-IT"/>
        </w:rPr>
      </w:pPr>
      <w:r w:rsidRPr="005F018C">
        <w:rPr>
          <w:lang w:val="it-IT"/>
        </w:rPr>
        <w:t>I dati anagrafici che si colgono d</w:t>
      </w:r>
      <w:r w:rsidR="00DC6FFE">
        <w:rPr>
          <w:lang w:val="it-IT"/>
        </w:rPr>
        <w:t>a</w:t>
      </w:r>
      <w:r w:rsidRPr="005F018C">
        <w:rPr>
          <w:lang w:val="it-IT"/>
        </w:rPr>
        <w:t xml:space="preserve">l questionario sono già un chiaro messaggio e dovranno essere tenuti </w:t>
      </w:r>
      <w:r w:rsidR="00DC6FFE">
        <w:rPr>
          <w:lang w:val="it-IT"/>
        </w:rPr>
        <w:t>decisamente in</w:t>
      </w:r>
      <w:r w:rsidRPr="005F018C">
        <w:rPr>
          <w:lang w:val="it-IT"/>
        </w:rPr>
        <w:t xml:space="preserve"> considerazione se si vuole </w:t>
      </w:r>
      <w:r w:rsidR="00DC6FFE">
        <w:rPr>
          <w:lang w:val="it-IT"/>
        </w:rPr>
        <w:t>fare</w:t>
      </w:r>
      <w:r w:rsidRPr="005F018C">
        <w:rPr>
          <w:lang w:val="it-IT"/>
        </w:rPr>
        <w:t xml:space="preserve"> qualche passo in avanti come formazione. </w:t>
      </w:r>
    </w:p>
    <w:p w:rsidR="00DC142B" w:rsidRDefault="00DC6FFE" w:rsidP="00200721">
      <w:pPr>
        <w:jc w:val="both"/>
        <w:rPr>
          <w:lang w:val="it-IT"/>
        </w:rPr>
      </w:pPr>
      <w:r>
        <w:rPr>
          <w:lang w:val="it-IT"/>
        </w:rPr>
        <w:t>Basta uno sguardo ai prenovizi per farci un’idea</w:t>
      </w:r>
      <w:r w:rsidR="00355F20" w:rsidRPr="005F018C">
        <w:rPr>
          <w:lang w:val="it-IT"/>
        </w:rPr>
        <w:t>.</w:t>
      </w:r>
      <w:r>
        <w:rPr>
          <w:lang w:val="it-IT"/>
        </w:rPr>
        <w:t xml:space="preserve"> Hanno risposto in 455, l’87% del totale.  </w:t>
      </w:r>
    </w:p>
    <w:p w:rsidR="00355F20" w:rsidRPr="00DC142B" w:rsidRDefault="00DC6FFE" w:rsidP="00DC142B">
      <w:pPr>
        <w:pStyle w:val="Paragrafoelenco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lang w:val="it-IT"/>
        </w:rPr>
      </w:pPr>
      <w:r w:rsidRPr="00DC142B">
        <w:rPr>
          <w:lang w:val="it-IT"/>
        </w:rPr>
        <w:t xml:space="preserve">L'età media </w:t>
      </w:r>
      <w:r w:rsidR="006A6BE2" w:rsidRPr="00DC142B">
        <w:rPr>
          <w:lang w:val="it-IT"/>
        </w:rPr>
        <w:t>è</w:t>
      </w:r>
      <w:r w:rsidRPr="00DC142B">
        <w:rPr>
          <w:lang w:val="it-IT"/>
        </w:rPr>
        <w:t xml:space="preserve"> 21,3. Q</w:t>
      </w:r>
      <w:r w:rsidR="00355F20" w:rsidRPr="00DC142B">
        <w:rPr>
          <w:lang w:val="it-IT"/>
        </w:rPr>
        <w:t xml:space="preserve">uesto vuol dire che oltre metà sono sotto i vent'anni. </w:t>
      </w:r>
      <w:r w:rsidRPr="00DC142B">
        <w:rPr>
          <w:lang w:val="it-IT"/>
        </w:rPr>
        <w:t>Nelle nostre case di formazione iniziale abbiamo giovani</w:t>
      </w:r>
      <w:r w:rsidR="00355F20" w:rsidRPr="00DC142B">
        <w:rPr>
          <w:lang w:val="it-IT"/>
        </w:rPr>
        <w:t xml:space="preserve"> nati attorno all'anno 2000</w:t>
      </w:r>
      <w:r w:rsidRPr="00DC142B">
        <w:rPr>
          <w:lang w:val="it-IT"/>
        </w:rPr>
        <w:t xml:space="preserve"> o poco prima</w:t>
      </w:r>
      <w:r w:rsidR="00355F20" w:rsidRPr="00DC142B">
        <w:rPr>
          <w:lang w:val="it-IT"/>
        </w:rPr>
        <w:t xml:space="preserve">. Appartengono al 100% alla generazione </w:t>
      </w:r>
      <w:r w:rsidR="00355F20" w:rsidRPr="00DC142B">
        <w:rPr>
          <w:i/>
          <w:lang w:val="it-IT"/>
        </w:rPr>
        <w:t>social</w:t>
      </w:r>
      <w:r w:rsidR="00355F20" w:rsidRPr="00DC142B">
        <w:rPr>
          <w:lang w:val="it-IT"/>
        </w:rPr>
        <w:t xml:space="preserve"> </w:t>
      </w:r>
      <w:r w:rsidR="006A6BE2" w:rsidRPr="00DC142B">
        <w:rPr>
          <w:lang w:val="it-IT"/>
        </w:rPr>
        <w:t xml:space="preserve">o </w:t>
      </w:r>
      <w:r w:rsidR="006A6BE2" w:rsidRPr="00DC142B">
        <w:rPr>
          <w:i/>
          <w:lang w:val="it-IT"/>
        </w:rPr>
        <w:t>x-generation</w:t>
      </w:r>
      <w:r w:rsidR="006A6BE2" w:rsidRPr="00DC142B">
        <w:rPr>
          <w:lang w:val="it-IT"/>
        </w:rPr>
        <w:t xml:space="preserve"> o </w:t>
      </w:r>
      <w:r w:rsidR="006A6BE2" w:rsidRPr="00DC142B">
        <w:rPr>
          <w:i/>
          <w:lang w:val="it-IT"/>
        </w:rPr>
        <w:t>I-gen</w:t>
      </w:r>
      <w:r w:rsidR="006A6BE2" w:rsidRPr="00DC142B">
        <w:rPr>
          <w:lang w:val="it-IT"/>
        </w:rPr>
        <w:t xml:space="preserve">, </w:t>
      </w:r>
      <w:r w:rsidR="00355F20" w:rsidRPr="00DC142B">
        <w:rPr>
          <w:lang w:val="it-IT"/>
        </w:rPr>
        <w:t xml:space="preserve">che è già anni luce avanti rispetto ai </w:t>
      </w:r>
      <w:r w:rsidR="00355F20" w:rsidRPr="00DC142B">
        <w:rPr>
          <w:i/>
          <w:lang w:val="it-IT"/>
        </w:rPr>
        <w:t>millennials</w:t>
      </w:r>
      <w:r w:rsidRPr="00DC142B">
        <w:rPr>
          <w:i/>
          <w:lang w:val="it-IT"/>
        </w:rPr>
        <w:t>,</w:t>
      </w:r>
      <w:r w:rsidR="00355F20" w:rsidRPr="00DC142B">
        <w:rPr>
          <w:lang w:val="it-IT"/>
        </w:rPr>
        <w:t xml:space="preserve"> cioè </w:t>
      </w:r>
      <w:r w:rsidR="006A6BE2" w:rsidRPr="00DC142B">
        <w:rPr>
          <w:lang w:val="it-IT"/>
        </w:rPr>
        <w:t>a chi è</w:t>
      </w:r>
      <w:r w:rsidR="00355F20" w:rsidRPr="00DC142B">
        <w:rPr>
          <w:lang w:val="it-IT"/>
        </w:rPr>
        <w:t xml:space="preserve"> nat</w:t>
      </w:r>
      <w:r w:rsidR="006A6BE2" w:rsidRPr="00DC142B">
        <w:rPr>
          <w:lang w:val="it-IT"/>
        </w:rPr>
        <w:t xml:space="preserve">o </w:t>
      </w:r>
      <w:r w:rsidRPr="00DC142B">
        <w:rPr>
          <w:lang w:val="it-IT"/>
        </w:rPr>
        <w:t xml:space="preserve">con o dopo </w:t>
      </w:r>
      <w:r w:rsidR="00355F20" w:rsidRPr="00DC142B">
        <w:rPr>
          <w:lang w:val="it-IT"/>
        </w:rPr>
        <w:t xml:space="preserve">internet. </w:t>
      </w:r>
      <w:r w:rsidRPr="00DC142B">
        <w:rPr>
          <w:lang w:val="it-IT"/>
        </w:rPr>
        <w:t>Significa</w:t>
      </w:r>
      <w:r w:rsidR="00355F20" w:rsidRPr="00DC142B">
        <w:rPr>
          <w:lang w:val="it-IT"/>
        </w:rPr>
        <w:t xml:space="preserve"> che occorre una vera inculturazione per poter comunicare</w:t>
      </w:r>
      <w:r w:rsidRPr="00DC142B">
        <w:rPr>
          <w:lang w:val="it-IT"/>
        </w:rPr>
        <w:t xml:space="preserve"> con loro su</w:t>
      </w:r>
      <w:r w:rsidR="00355F20" w:rsidRPr="00DC142B">
        <w:rPr>
          <w:lang w:val="it-IT"/>
        </w:rPr>
        <w:t xml:space="preserve"> </w:t>
      </w:r>
      <w:r w:rsidRPr="00DC142B">
        <w:rPr>
          <w:lang w:val="it-IT"/>
        </w:rPr>
        <w:t>una</w:t>
      </w:r>
      <w:r w:rsidR="00355F20" w:rsidRPr="00DC142B">
        <w:rPr>
          <w:lang w:val="it-IT"/>
        </w:rPr>
        <w:t xml:space="preserve"> lunghezza d'onda</w:t>
      </w:r>
      <w:r w:rsidRPr="00DC142B">
        <w:rPr>
          <w:lang w:val="it-IT"/>
        </w:rPr>
        <w:t xml:space="preserve"> da loro decodificabile</w:t>
      </w:r>
      <w:r w:rsidR="00355F20" w:rsidRPr="00DC142B">
        <w:rPr>
          <w:lang w:val="it-IT"/>
        </w:rPr>
        <w:t xml:space="preserve">. </w:t>
      </w:r>
      <w:r w:rsidRPr="00DC142B">
        <w:rPr>
          <w:lang w:val="it-IT"/>
        </w:rPr>
        <w:t>É una esperienza di inculturazione della ste</w:t>
      </w:r>
      <w:r w:rsidR="006A6BE2" w:rsidRPr="00DC142B">
        <w:rPr>
          <w:lang w:val="it-IT"/>
        </w:rPr>
        <w:t>s</w:t>
      </w:r>
      <w:r w:rsidRPr="00DC142B">
        <w:rPr>
          <w:lang w:val="it-IT"/>
        </w:rPr>
        <w:t>sa intensità di quelle che si vivono in missione. Occorrono i</w:t>
      </w:r>
      <w:r w:rsidR="00355F20" w:rsidRPr="00DC142B">
        <w:rPr>
          <w:lang w:val="it-IT"/>
        </w:rPr>
        <w:t xml:space="preserve"> </w:t>
      </w:r>
      <w:r w:rsidRPr="00DC142B">
        <w:rPr>
          <w:lang w:val="it-IT"/>
        </w:rPr>
        <w:t>‘</w:t>
      </w:r>
      <w:r w:rsidR="00355F20" w:rsidRPr="00DC142B">
        <w:rPr>
          <w:lang w:val="it-IT"/>
        </w:rPr>
        <w:t>catechisti locali</w:t>
      </w:r>
      <w:r w:rsidRPr="00DC142B">
        <w:rPr>
          <w:lang w:val="it-IT"/>
        </w:rPr>
        <w:t>’</w:t>
      </w:r>
      <w:r w:rsidR="009520D9" w:rsidRPr="00DC142B">
        <w:rPr>
          <w:lang w:val="it-IT"/>
        </w:rPr>
        <w:t xml:space="preserve">: </w:t>
      </w:r>
      <w:r w:rsidR="00355F20" w:rsidRPr="00DC142B">
        <w:rPr>
          <w:lang w:val="it-IT"/>
        </w:rPr>
        <w:t xml:space="preserve">farci aiutare da loro stessi per poter entrare in questo nuovo orizzonte </w:t>
      </w:r>
      <w:r w:rsidR="009520D9" w:rsidRPr="00DC142B">
        <w:rPr>
          <w:lang w:val="it-IT"/>
        </w:rPr>
        <w:t>culturale-vitale</w:t>
      </w:r>
      <w:r w:rsidR="00355F20" w:rsidRPr="00DC142B">
        <w:rPr>
          <w:lang w:val="it-IT"/>
        </w:rPr>
        <w:t xml:space="preserve"> </w:t>
      </w:r>
      <w:r w:rsidR="009520D9" w:rsidRPr="00DC142B">
        <w:rPr>
          <w:lang w:val="it-IT"/>
        </w:rPr>
        <w:t>in</w:t>
      </w:r>
      <w:r w:rsidR="00355F20" w:rsidRPr="00DC142B">
        <w:rPr>
          <w:lang w:val="it-IT"/>
        </w:rPr>
        <w:t xml:space="preserve"> cui loro</w:t>
      </w:r>
      <w:r w:rsidR="006A6BE2" w:rsidRPr="00DC142B">
        <w:rPr>
          <w:lang w:val="it-IT"/>
        </w:rPr>
        <w:t xml:space="preserve"> sono</w:t>
      </w:r>
      <w:r w:rsidR="00355F20" w:rsidRPr="00DC142B">
        <w:rPr>
          <w:lang w:val="it-IT"/>
        </w:rPr>
        <w:t xml:space="preserve"> </w:t>
      </w:r>
      <w:r w:rsidR="009520D9" w:rsidRPr="00DC142B">
        <w:rPr>
          <w:lang w:val="it-IT"/>
        </w:rPr>
        <w:t>nati</w:t>
      </w:r>
      <w:r w:rsidR="006A6BE2" w:rsidRPr="00DC142B">
        <w:rPr>
          <w:lang w:val="it-IT"/>
        </w:rPr>
        <w:t>,</w:t>
      </w:r>
      <w:r w:rsidR="009520D9" w:rsidRPr="00DC142B">
        <w:rPr>
          <w:lang w:val="it-IT"/>
        </w:rPr>
        <w:t xml:space="preserve"> che è decisamente ‘altro’ rispetto ai nostri background</w:t>
      </w:r>
      <w:r w:rsidR="00355F20" w:rsidRPr="00DC142B">
        <w:rPr>
          <w:lang w:val="it-IT"/>
        </w:rPr>
        <w:t xml:space="preserve">. </w:t>
      </w:r>
    </w:p>
    <w:p w:rsidR="00355F20" w:rsidRPr="00DC142B" w:rsidRDefault="00355F20" w:rsidP="00DC142B">
      <w:pPr>
        <w:pStyle w:val="Paragrafoelenco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lang w:val="it-IT"/>
        </w:rPr>
      </w:pPr>
      <w:r w:rsidRPr="00DC142B">
        <w:rPr>
          <w:lang w:val="it-IT"/>
        </w:rPr>
        <w:t>Un altro dato anagrafic</w:t>
      </w:r>
      <w:r w:rsidR="009520D9" w:rsidRPr="00DC142B">
        <w:rPr>
          <w:lang w:val="it-IT"/>
        </w:rPr>
        <w:t xml:space="preserve">o assai rilevante è che oltre </w:t>
      </w:r>
      <w:r w:rsidRPr="00DC142B">
        <w:rPr>
          <w:lang w:val="it-IT"/>
        </w:rPr>
        <w:t>la metà dei nostri in</w:t>
      </w:r>
      <w:r w:rsidR="009520D9" w:rsidRPr="00DC142B">
        <w:rPr>
          <w:lang w:val="it-IT"/>
        </w:rPr>
        <w:t xml:space="preserve"> </w:t>
      </w:r>
      <w:r w:rsidRPr="00DC142B">
        <w:rPr>
          <w:lang w:val="it-IT"/>
        </w:rPr>
        <w:t xml:space="preserve">formazione </w:t>
      </w:r>
      <w:r w:rsidR="009520D9" w:rsidRPr="00DC142B">
        <w:rPr>
          <w:lang w:val="it-IT"/>
        </w:rPr>
        <w:t>è</w:t>
      </w:r>
      <w:r w:rsidRPr="00DC142B">
        <w:rPr>
          <w:lang w:val="it-IT"/>
        </w:rPr>
        <w:t xml:space="preserve"> di lingua inglese. Non è soltanto una questione di traduzioni o comprensione di linguaggio. È un mondo culturale suo proprio</w:t>
      </w:r>
      <w:r w:rsidR="009520D9" w:rsidRPr="00DC142B">
        <w:rPr>
          <w:lang w:val="it-IT"/>
        </w:rPr>
        <w:t>,</w:t>
      </w:r>
      <w:r w:rsidRPr="00DC142B">
        <w:rPr>
          <w:lang w:val="it-IT"/>
        </w:rPr>
        <w:t xml:space="preserve"> che ha bisogno di un approccio in sintonia con i suoi parametri. Questo dato fa pensare anche a quello che sarà la </w:t>
      </w:r>
      <w:r w:rsidR="006A6BE2" w:rsidRPr="00DC142B">
        <w:rPr>
          <w:lang w:val="it-IT"/>
        </w:rPr>
        <w:t>C</w:t>
      </w:r>
      <w:r w:rsidRPr="00DC142B">
        <w:rPr>
          <w:lang w:val="it-IT"/>
        </w:rPr>
        <w:t>ongregazione nei prossimi 10</w:t>
      </w:r>
      <w:r w:rsidR="006A6BE2" w:rsidRPr="00DC142B">
        <w:rPr>
          <w:lang w:val="it-IT"/>
        </w:rPr>
        <w:t>/20</w:t>
      </w:r>
      <w:r w:rsidRPr="00DC142B">
        <w:rPr>
          <w:lang w:val="it-IT"/>
        </w:rPr>
        <w:t xml:space="preserve"> anni. Stiamo cambiando volto e cultura. </w:t>
      </w:r>
      <w:r w:rsidR="009520D9" w:rsidRPr="00DC142B">
        <w:rPr>
          <w:lang w:val="it-IT"/>
        </w:rPr>
        <w:t>L’insistenza sulla ‘internazionalità</w:t>
      </w:r>
      <w:r w:rsidR="006A6BE2" w:rsidRPr="00DC142B">
        <w:rPr>
          <w:lang w:val="it-IT"/>
        </w:rPr>
        <w:t>’</w:t>
      </w:r>
      <w:r w:rsidR="009520D9" w:rsidRPr="00DC142B">
        <w:rPr>
          <w:lang w:val="it-IT"/>
        </w:rPr>
        <w:t xml:space="preserve"> non è affatto una moda superficiale.</w:t>
      </w:r>
    </w:p>
    <w:p w:rsidR="00355F20" w:rsidRPr="00DC142B" w:rsidRDefault="00355F20" w:rsidP="00DC142B">
      <w:pPr>
        <w:pStyle w:val="Paragrafoelenco"/>
        <w:numPr>
          <w:ilvl w:val="0"/>
          <w:numId w:val="1"/>
        </w:numPr>
        <w:spacing w:after="120" w:line="240" w:lineRule="auto"/>
        <w:ind w:left="357" w:hanging="357"/>
        <w:contextualSpacing w:val="0"/>
        <w:jc w:val="both"/>
        <w:rPr>
          <w:lang w:val="it-IT"/>
        </w:rPr>
      </w:pPr>
      <w:r w:rsidRPr="00DC142B">
        <w:rPr>
          <w:lang w:val="it-IT"/>
        </w:rPr>
        <w:t>96 su 100 dei pr</w:t>
      </w:r>
      <w:r w:rsidR="009520D9" w:rsidRPr="00DC142B">
        <w:rPr>
          <w:lang w:val="it-IT"/>
        </w:rPr>
        <w:t>eno</w:t>
      </w:r>
      <w:r w:rsidRPr="00DC142B">
        <w:rPr>
          <w:lang w:val="it-IT"/>
        </w:rPr>
        <w:t>vizi sono interni</w:t>
      </w:r>
      <w:r w:rsidR="009520D9" w:rsidRPr="00DC142B">
        <w:rPr>
          <w:lang w:val="it-IT"/>
        </w:rPr>
        <w:t>,</w:t>
      </w:r>
      <w:r w:rsidRPr="00DC142B">
        <w:rPr>
          <w:lang w:val="it-IT"/>
        </w:rPr>
        <w:t xml:space="preserve"> cioè vivono la loro iniziazione alla vita salesiana</w:t>
      </w:r>
      <w:r w:rsidR="009520D9" w:rsidRPr="00DC142B">
        <w:rPr>
          <w:lang w:val="it-IT"/>
        </w:rPr>
        <w:t>,</w:t>
      </w:r>
      <w:r w:rsidRPr="00DC142B">
        <w:rPr>
          <w:lang w:val="it-IT"/>
        </w:rPr>
        <w:t xml:space="preserve"> meditazione inclusa</w:t>
      </w:r>
      <w:r w:rsidR="009520D9" w:rsidRPr="00DC142B">
        <w:rPr>
          <w:lang w:val="it-IT"/>
        </w:rPr>
        <w:t>,</w:t>
      </w:r>
      <w:r w:rsidRPr="00DC142B">
        <w:rPr>
          <w:lang w:val="it-IT"/>
        </w:rPr>
        <w:t xml:space="preserve"> dentro una nostra casa</w:t>
      </w:r>
      <w:r w:rsidR="009520D9" w:rsidRPr="00DC142B">
        <w:rPr>
          <w:lang w:val="it-IT"/>
        </w:rPr>
        <w:t>,</w:t>
      </w:r>
      <w:r w:rsidRPr="00DC142B">
        <w:rPr>
          <w:lang w:val="it-IT"/>
        </w:rPr>
        <w:t xml:space="preserve"> portando avanti il </w:t>
      </w:r>
      <w:r w:rsidR="009520D9" w:rsidRPr="00DC142B">
        <w:rPr>
          <w:lang w:val="it-IT"/>
        </w:rPr>
        <w:t>preno</w:t>
      </w:r>
      <w:r w:rsidRPr="00DC142B">
        <w:rPr>
          <w:lang w:val="it-IT"/>
        </w:rPr>
        <w:t xml:space="preserve">viziato come loro impegno principale è unico di quell'anno. Di nuovo grande responsabilità e opportunità. </w:t>
      </w:r>
    </w:p>
    <w:p w:rsidR="00200721" w:rsidRDefault="00200721" w:rsidP="00200721">
      <w:pPr>
        <w:jc w:val="both"/>
        <w:rPr>
          <w:rFonts w:ascii="Eras Bold ITC" w:hAnsi="Eras Bold ITC"/>
          <w:color w:val="006600"/>
          <w:sz w:val="24"/>
          <w:lang w:val="it-IT"/>
        </w:rPr>
      </w:pPr>
    </w:p>
    <w:p w:rsidR="002245EF" w:rsidRPr="005F018C" w:rsidRDefault="00355F20" w:rsidP="00200721">
      <w:pPr>
        <w:jc w:val="both"/>
        <w:rPr>
          <w:lang w:val="it-IT"/>
        </w:rPr>
      </w:pPr>
      <w:r w:rsidRPr="007C5DB8">
        <w:rPr>
          <w:rFonts w:ascii="Eras Bold ITC" w:hAnsi="Eras Bold ITC"/>
          <w:color w:val="006600"/>
          <w:sz w:val="24"/>
          <w:lang w:val="it-IT"/>
        </w:rPr>
        <w:t>L'analogia tra l'accompagnamento personale e la meditazione</w:t>
      </w:r>
    </w:p>
    <w:p w:rsidR="00896BD4" w:rsidRPr="005F018C" w:rsidRDefault="00E53C0C" w:rsidP="00200721">
      <w:pPr>
        <w:jc w:val="both"/>
        <w:rPr>
          <w:lang w:val="it-IT"/>
        </w:rPr>
      </w:pPr>
      <w:r>
        <w:rPr>
          <w:lang w:val="it-IT"/>
        </w:rPr>
        <w:t>S</w:t>
      </w:r>
      <w:r w:rsidR="00896BD4" w:rsidRPr="005F018C">
        <w:rPr>
          <w:lang w:val="it-IT"/>
        </w:rPr>
        <w:t>enza volere forzare troppo la comparazione</w:t>
      </w:r>
      <w:r>
        <w:rPr>
          <w:lang w:val="it-IT"/>
        </w:rPr>
        <w:t>,</w:t>
      </w:r>
      <w:r w:rsidR="00896BD4" w:rsidRPr="005F018C">
        <w:rPr>
          <w:lang w:val="it-IT"/>
        </w:rPr>
        <w:t xml:space="preserve"> tra le due realtà ci sono alcuni elementi </w:t>
      </w:r>
      <w:r>
        <w:rPr>
          <w:lang w:val="it-IT"/>
        </w:rPr>
        <w:t>di incontro. Ciò che emerge sull</w:t>
      </w:r>
      <w:r w:rsidR="00896BD4" w:rsidRPr="005F018C">
        <w:rPr>
          <w:lang w:val="it-IT"/>
        </w:rPr>
        <w:t>'accompagnamento</w:t>
      </w:r>
      <w:r>
        <w:rPr>
          <w:lang w:val="it-IT"/>
        </w:rPr>
        <w:t>, su cui la ricerca o</w:t>
      </w:r>
      <w:r w:rsidR="00896BD4" w:rsidRPr="005F018C">
        <w:rPr>
          <w:lang w:val="it-IT"/>
        </w:rPr>
        <w:t xml:space="preserve">vviamente ha </w:t>
      </w:r>
      <w:r>
        <w:rPr>
          <w:lang w:val="it-IT"/>
        </w:rPr>
        <w:t xml:space="preserve">la maggioranza delle sue informazioni da offrire, </w:t>
      </w:r>
      <w:r w:rsidR="00896BD4" w:rsidRPr="005F018C">
        <w:rPr>
          <w:lang w:val="it-IT"/>
        </w:rPr>
        <w:t>accend</w:t>
      </w:r>
      <w:r>
        <w:rPr>
          <w:lang w:val="it-IT"/>
        </w:rPr>
        <w:t>e</w:t>
      </w:r>
      <w:r w:rsidR="00896BD4" w:rsidRPr="005F018C">
        <w:rPr>
          <w:lang w:val="it-IT"/>
        </w:rPr>
        <w:t xml:space="preserve"> luci anche sulla meditazione</w:t>
      </w:r>
      <w:r>
        <w:rPr>
          <w:lang w:val="it-IT"/>
        </w:rPr>
        <w:t>,</w:t>
      </w:r>
      <w:r w:rsidR="00896BD4" w:rsidRPr="005F018C">
        <w:rPr>
          <w:lang w:val="it-IT"/>
        </w:rPr>
        <w:t xml:space="preserve"> soprattutto sul processo di iniziazione alla medesima. </w:t>
      </w:r>
    </w:p>
    <w:p w:rsidR="00E53C0C" w:rsidRDefault="00896BD4" w:rsidP="00200721">
      <w:pPr>
        <w:jc w:val="both"/>
        <w:rPr>
          <w:lang w:val="it-IT"/>
        </w:rPr>
      </w:pPr>
      <w:r w:rsidRPr="005F018C">
        <w:rPr>
          <w:lang w:val="it-IT"/>
        </w:rPr>
        <w:lastRenderedPageBreak/>
        <w:t xml:space="preserve">Una delle criticità più forti </w:t>
      </w:r>
      <w:r w:rsidR="00E53C0C">
        <w:rPr>
          <w:lang w:val="it-IT"/>
        </w:rPr>
        <w:t xml:space="preserve">a riguardo dell’accompagnamento personale salesiano </w:t>
      </w:r>
      <w:r w:rsidRPr="005F018C">
        <w:rPr>
          <w:lang w:val="it-IT"/>
        </w:rPr>
        <w:t>che si colgono trasversalmente in tutta la ricerca</w:t>
      </w:r>
      <w:r w:rsidR="00E53C0C">
        <w:rPr>
          <w:lang w:val="it-IT"/>
        </w:rPr>
        <w:t>,</w:t>
      </w:r>
      <w:r w:rsidRPr="005F018C">
        <w:rPr>
          <w:lang w:val="it-IT"/>
        </w:rPr>
        <w:t xml:space="preserve"> anche se assai più accentuate in alcune region</w:t>
      </w:r>
      <w:r w:rsidR="00E53C0C">
        <w:rPr>
          <w:lang w:val="it-IT"/>
        </w:rPr>
        <w:t>i e/o ispettorie</w:t>
      </w:r>
      <w:r w:rsidRPr="005F018C">
        <w:rPr>
          <w:lang w:val="it-IT"/>
        </w:rPr>
        <w:t xml:space="preserve"> rispetto ad altre</w:t>
      </w:r>
      <w:r w:rsidR="00E53C0C">
        <w:rPr>
          <w:lang w:val="it-IT"/>
        </w:rPr>
        <w:t>,</w:t>
      </w:r>
      <w:r w:rsidRPr="005F018C">
        <w:rPr>
          <w:lang w:val="it-IT"/>
        </w:rPr>
        <w:t xml:space="preserve"> </w:t>
      </w:r>
      <w:r w:rsidR="00E53C0C">
        <w:rPr>
          <w:lang w:val="it-IT"/>
        </w:rPr>
        <w:t>è</w:t>
      </w:r>
      <w:r w:rsidRPr="005F018C">
        <w:rPr>
          <w:lang w:val="it-IT"/>
        </w:rPr>
        <w:t xml:space="preserve"> la relazione</w:t>
      </w:r>
      <w:r w:rsidR="00E53C0C">
        <w:rPr>
          <w:lang w:val="it-IT"/>
        </w:rPr>
        <w:t xml:space="preserve"> stretta</w:t>
      </w:r>
      <w:r w:rsidRPr="005F018C">
        <w:rPr>
          <w:lang w:val="it-IT"/>
        </w:rPr>
        <w:t xml:space="preserve"> </w:t>
      </w:r>
      <w:r w:rsidR="00E53C0C">
        <w:rPr>
          <w:lang w:val="it-IT"/>
        </w:rPr>
        <w:t>tra il</w:t>
      </w:r>
      <w:r w:rsidRPr="005F018C">
        <w:rPr>
          <w:lang w:val="it-IT"/>
        </w:rPr>
        <w:t xml:space="preserve"> ruolo di autorità che ha l'incaricato</w:t>
      </w:r>
      <w:r w:rsidR="00E53C0C">
        <w:rPr>
          <w:lang w:val="it-IT"/>
        </w:rPr>
        <w:t>/</w:t>
      </w:r>
      <w:r w:rsidRPr="005F018C">
        <w:rPr>
          <w:lang w:val="it-IT"/>
        </w:rPr>
        <w:t xml:space="preserve">direttore delle fasi iniziali di formazione e il suo ruolo di accompagnatore. Di fatto sembra che questa simbiosi di responsabilità sia più sofferta che non accolta </w:t>
      </w:r>
      <w:r w:rsidR="00E53C0C">
        <w:rPr>
          <w:lang w:val="it-IT"/>
        </w:rPr>
        <w:t xml:space="preserve">positivamente </w:t>
      </w:r>
      <w:r w:rsidRPr="005F018C">
        <w:rPr>
          <w:lang w:val="it-IT"/>
        </w:rPr>
        <w:t xml:space="preserve">da parte dei giovani. Ne è prova </w:t>
      </w:r>
      <w:r w:rsidR="00E53C0C">
        <w:rPr>
          <w:lang w:val="it-IT"/>
        </w:rPr>
        <w:t xml:space="preserve">il fatto </w:t>
      </w:r>
      <w:r w:rsidRPr="005F018C">
        <w:rPr>
          <w:lang w:val="it-IT"/>
        </w:rPr>
        <w:t xml:space="preserve">che appena è </w:t>
      </w:r>
      <w:r w:rsidR="00E53C0C">
        <w:rPr>
          <w:lang w:val="it-IT"/>
        </w:rPr>
        <w:t xml:space="preserve">loro </w:t>
      </w:r>
      <w:r w:rsidRPr="005F018C">
        <w:rPr>
          <w:lang w:val="it-IT"/>
        </w:rPr>
        <w:t>possibile staccarsi da questo vincolo</w:t>
      </w:r>
      <w:r w:rsidR="00E53C0C">
        <w:rPr>
          <w:lang w:val="it-IT"/>
        </w:rPr>
        <w:t>,</w:t>
      </w:r>
      <w:r w:rsidRPr="005F018C">
        <w:rPr>
          <w:lang w:val="it-IT"/>
        </w:rPr>
        <w:t xml:space="preserve"> la maggior parte lo lascia</w:t>
      </w:r>
      <w:r w:rsidR="00E53C0C">
        <w:rPr>
          <w:lang w:val="it-IT"/>
        </w:rPr>
        <w:t xml:space="preserve">. Succede soprattutto </w:t>
      </w:r>
      <w:r w:rsidRPr="005F018C">
        <w:rPr>
          <w:lang w:val="it-IT"/>
        </w:rPr>
        <w:t xml:space="preserve">nel tirocinio e ancor più nella formazione specifica. Non si tratta soltanto di </w:t>
      </w:r>
      <w:r w:rsidR="00E53C0C">
        <w:rPr>
          <w:lang w:val="it-IT"/>
        </w:rPr>
        <w:t>chi seguire come guida in referenza alle i</w:t>
      </w:r>
      <w:r w:rsidR="00DC142B">
        <w:rPr>
          <w:lang w:val="it-IT"/>
        </w:rPr>
        <w:t>ndicazioni della Ratio. La posta</w:t>
      </w:r>
      <w:r w:rsidR="00E53C0C">
        <w:rPr>
          <w:lang w:val="it-IT"/>
        </w:rPr>
        <w:t xml:space="preserve"> in g</w:t>
      </w:r>
      <w:r w:rsidRPr="005F018C">
        <w:rPr>
          <w:lang w:val="it-IT"/>
        </w:rPr>
        <w:t xml:space="preserve">ioco è </w:t>
      </w:r>
      <w:r w:rsidR="00E53C0C">
        <w:rPr>
          <w:lang w:val="it-IT"/>
        </w:rPr>
        <w:t>assai più alta:</w:t>
      </w:r>
      <w:r w:rsidRPr="005F018C">
        <w:rPr>
          <w:lang w:val="it-IT"/>
        </w:rPr>
        <w:t xml:space="preserve"> è l'efficacia del processo di accompagnamento</w:t>
      </w:r>
      <w:r w:rsidR="00E53C0C">
        <w:rPr>
          <w:lang w:val="it-IT"/>
        </w:rPr>
        <w:t xml:space="preserve"> </w:t>
      </w:r>
      <w:r w:rsidR="00E53C0C" w:rsidRPr="00E53C0C">
        <w:rPr>
          <w:i/>
          <w:lang w:val="it-IT"/>
        </w:rPr>
        <w:t>tout court</w:t>
      </w:r>
      <w:r w:rsidRPr="005F018C">
        <w:rPr>
          <w:lang w:val="it-IT"/>
        </w:rPr>
        <w:t xml:space="preserve">. </w:t>
      </w:r>
    </w:p>
    <w:p w:rsidR="00106BED" w:rsidRDefault="00896BD4" w:rsidP="00200721">
      <w:pPr>
        <w:jc w:val="both"/>
        <w:rPr>
          <w:lang w:val="it-IT"/>
        </w:rPr>
      </w:pPr>
      <w:r w:rsidRPr="005F018C">
        <w:rPr>
          <w:lang w:val="it-IT"/>
        </w:rPr>
        <w:t>Il rischio che si corre</w:t>
      </w:r>
      <w:r w:rsidR="00E53C0C">
        <w:rPr>
          <w:lang w:val="it-IT"/>
        </w:rPr>
        <w:t xml:space="preserve">, soprattutto dove i </w:t>
      </w:r>
      <w:r w:rsidRPr="005F018C">
        <w:rPr>
          <w:lang w:val="it-IT"/>
        </w:rPr>
        <w:t>formatori mettono l'accento fortemente sulla loro autorità e sulla disciplina esterna</w:t>
      </w:r>
      <w:r w:rsidR="00E53C0C">
        <w:rPr>
          <w:lang w:val="it-IT"/>
        </w:rPr>
        <w:t>, è</w:t>
      </w:r>
      <w:r w:rsidRPr="005F018C">
        <w:rPr>
          <w:lang w:val="it-IT"/>
        </w:rPr>
        <w:t xml:space="preserve"> che l'accompagnamento </w:t>
      </w:r>
      <w:r w:rsidR="00E53C0C">
        <w:rPr>
          <w:lang w:val="it-IT"/>
        </w:rPr>
        <w:t>diventi</w:t>
      </w:r>
      <w:r w:rsidRPr="005F018C">
        <w:rPr>
          <w:lang w:val="it-IT"/>
        </w:rPr>
        <w:t xml:space="preserve"> una pratica </w:t>
      </w:r>
      <w:r w:rsidR="00E53C0C">
        <w:rPr>
          <w:lang w:val="it-IT"/>
        </w:rPr>
        <w:t>mensilmente dovuta, m</w:t>
      </w:r>
      <w:r w:rsidRPr="005F018C">
        <w:rPr>
          <w:lang w:val="it-IT"/>
        </w:rPr>
        <w:t>a che poco per volta si svuoti della sua autenticità o verità dall'interno. Due o tre dati tra i tanti</w:t>
      </w:r>
      <w:r w:rsidR="00E53C0C">
        <w:rPr>
          <w:lang w:val="it-IT"/>
        </w:rPr>
        <w:t>:</w:t>
      </w:r>
      <w:r w:rsidRPr="005F018C">
        <w:rPr>
          <w:lang w:val="it-IT"/>
        </w:rPr>
        <w:t xml:space="preserve"> il 24,20</w:t>
      </w:r>
      <w:r w:rsidR="00E53C0C">
        <w:rPr>
          <w:lang w:val="it-IT"/>
        </w:rPr>
        <w:t xml:space="preserve"> %</w:t>
      </w:r>
      <w:r w:rsidRPr="005F018C">
        <w:rPr>
          <w:lang w:val="it-IT"/>
        </w:rPr>
        <w:t xml:space="preserve"> dei novizi dice di sentirsi più osservato che accompagna</w:t>
      </w:r>
      <w:r w:rsidR="00E53C0C">
        <w:rPr>
          <w:lang w:val="it-IT"/>
        </w:rPr>
        <w:t>to</w:t>
      </w:r>
      <w:r w:rsidRPr="005F018C">
        <w:rPr>
          <w:lang w:val="it-IT"/>
        </w:rPr>
        <w:t xml:space="preserve">. </w:t>
      </w:r>
      <w:r w:rsidR="00E53C0C">
        <w:rPr>
          <w:lang w:val="it-IT"/>
        </w:rPr>
        <w:t>Il 31,40%</w:t>
      </w:r>
      <w:r w:rsidRPr="005F018C">
        <w:rPr>
          <w:lang w:val="it-IT"/>
        </w:rPr>
        <w:t xml:space="preserve"> lamenta il fatto che ogni minuto </w:t>
      </w:r>
      <w:r w:rsidR="00106BED">
        <w:rPr>
          <w:lang w:val="it-IT"/>
        </w:rPr>
        <w:t xml:space="preserve">e </w:t>
      </w:r>
      <w:r w:rsidRPr="005F018C">
        <w:rPr>
          <w:lang w:val="it-IT"/>
        </w:rPr>
        <w:t>ogni minima attività della giornata sia continuamente regolata e sotto osservazione. Lo scrutinio è uno degli strumenti che più risente di queste dinamiche</w:t>
      </w:r>
      <w:r w:rsidR="00106BED">
        <w:rPr>
          <w:lang w:val="it-IT"/>
        </w:rPr>
        <w:t>:</w:t>
      </w:r>
      <w:r w:rsidRPr="005F018C">
        <w:rPr>
          <w:lang w:val="it-IT"/>
        </w:rPr>
        <w:t xml:space="preserve"> 41,6 </w:t>
      </w:r>
      <w:r w:rsidR="00106BED">
        <w:rPr>
          <w:lang w:val="it-IT"/>
        </w:rPr>
        <w:t>% dei post</w:t>
      </w:r>
      <w:r w:rsidRPr="005F018C">
        <w:rPr>
          <w:lang w:val="it-IT"/>
        </w:rPr>
        <w:t xml:space="preserve">novizi lo </w:t>
      </w:r>
      <w:r w:rsidR="00DC142B">
        <w:rPr>
          <w:lang w:val="it-IT"/>
        </w:rPr>
        <w:t>vive</w:t>
      </w:r>
      <w:r w:rsidRPr="005F018C">
        <w:rPr>
          <w:lang w:val="it-IT"/>
        </w:rPr>
        <w:t xml:space="preserve"> come un </w:t>
      </w:r>
      <w:r w:rsidR="00DC142B">
        <w:rPr>
          <w:lang w:val="it-IT"/>
        </w:rPr>
        <w:t>essere giudicati</w:t>
      </w:r>
      <w:r w:rsidRPr="005F018C">
        <w:rPr>
          <w:lang w:val="it-IT"/>
        </w:rPr>
        <w:t xml:space="preserve"> e non </w:t>
      </w:r>
      <w:r w:rsidR="00106BED">
        <w:rPr>
          <w:lang w:val="it-IT"/>
        </w:rPr>
        <w:t xml:space="preserve">come </w:t>
      </w:r>
      <w:r w:rsidRPr="005F018C">
        <w:rPr>
          <w:lang w:val="it-IT"/>
        </w:rPr>
        <w:t>uno strumento di aiuto</w:t>
      </w:r>
      <w:r w:rsidR="00106BED">
        <w:rPr>
          <w:lang w:val="it-IT"/>
        </w:rPr>
        <w:t>. Il</w:t>
      </w:r>
      <w:r w:rsidRPr="005F018C">
        <w:rPr>
          <w:lang w:val="it-IT"/>
        </w:rPr>
        <w:t xml:space="preserve"> 36</w:t>
      </w:r>
      <w:r w:rsidR="00106BED">
        <w:rPr>
          <w:lang w:val="it-IT"/>
        </w:rPr>
        <w:t>%</w:t>
      </w:r>
      <w:r w:rsidRPr="005F018C">
        <w:rPr>
          <w:lang w:val="it-IT"/>
        </w:rPr>
        <w:t xml:space="preserve"> dei tirocinanti vede l'incontro col direttore come un d</w:t>
      </w:r>
      <w:r w:rsidR="00106BED">
        <w:rPr>
          <w:lang w:val="it-IT"/>
        </w:rPr>
        <w:t>overe da svolgere più che un’</w:t>
      </w:r>
      <w:r w:rsidRPr="005F018C">
        <w:rPr>
          <w:lang w:val="it-IT"/>
        </w:rPr>
        <w:t>opportunità di apertura e di crescita personale. È vero che rimane l'altra parte della percentuale</w:t>
      </w:r>
      <w:r w:rsidR="00106BED">
        <w:rPr>
          <w:lang w:val="it-IT"/>
        </w:rPr>
        <w:t>,</w:t>
      </w:r>
      <w:r w:rsidRPr="005F018C">
        <w:rPr>
          <w:lang w:val="it-IT"/>
        </w:rPr>
        <w:t xml:space="preserve"> con tutte le varianti tra regione </w:t>
      </w:r>
      <w:r w:rsidR="00106BED">
        <w:rPr>
          <w:lang w:val="it-IT"/>
        </w:rPr>
        <w:t>e</w:t>
      </w:r>
      <w:r w:rsidRPr="005F018C">
        <w:rPr>
          <w:lang w:val="it-IT"/>
        </w:rPr>
        <w:t xml:space="preserve"> regione</w:t>
      </w:r>
      <w:r w:rsidR="00106BED">
        <w:rPr>
          <w:lang w:val="it-IT"/>
        </w:rPr>
        <w:t>.</w:t>
      </w:r>
      <w:r w:rsidRPr="005F018C">
        <w:rPr>
          <w:lang w:val="it-IT"/>
        </w:rPr>
        <w:t xml:space="preserve"> </w:t>
      </w:r>
      <w:r w:rsidR="00106BED">
        <w:rPr>
          <w:lang w:val="it-IT"/>
        </w:rPr>
        <w:t>M</w:t>
      </w:r>
      <w:r w:rsidRPr="005F018C">
        <w:rPr>
          <w:lang w:val="it-IT"/>
        </w:rPr>
        <w:t>olti valorizza</w:t>
      </w:r>
      <w:r w:rsidR="00106BED">
        <w:rPr>
          <w:lang w:val="it-IT"/>
        </w:rPr>
        <w:t>no</w:t>
      </w:r>
      <w:r w:rsidRPr="005F018C">
        <w:rPr>
          <w:lang w:val="it-IT"/>
        </w:rPr>
        <w:t xml:space="preserve"> il loro cammino di crescita</w:t>
      </w:r>
      <w:r w:rsidR="00106BED">
        <w:rPr>
          <w:lang w:val="it-IT"/>
        </w:rPr>
        <w:t xml:space="preserve"> e c’è chi si dichiara apertamente entusiasta della sua esperienza.  P</w:t>
      </w:r>
      <w:r w:rsidRPr="005F018C">
        <w:rPr>
          <w:lang w:val="it-IT"/>
        </w:rPr>
        <w:t>erò il rischio d</w:t>
      </w:r>
      <w:r w:rsidR="00106BED">
        <w:rPr>
          <w:lang w:val="it-IT"/>
        </w:rPr>
        <w:t xml:space="preserve">i un </w:t>
      </w:r>
      <w:r w:rsidR="00106BED" w:rsidRPr="005F018C">
        <w:rPr>
          <w:lang w:val="it-IT"/>
        </w:rPr>
        <w:t>adeguamento</w:t>
      </w:r>
      <w:r w:rsidRPr="005F018C">
        <w:rPr>
          <w:lang w:val="it-IT"/>
        </w:rPr>
        <w:t xml:space="preserve"> </w:t>
      </w:r>
      <w:r w:rsidR="00106BED">
        <w:rPr>
          <w:lang w:val="it-IT"/>
        </w:rPr>
        <w:t xml:space="preserve">solo </w:t>
      </w:r>
      <w:r w:rsidRPr="005F018C">
        <w:rPr>
          <w:lang w:val="it-IT"/>
        </w:rPr>
        <w:t xml:space="preserve">esterno </w:t>
      </w:r>
      <w:r w:rsidR="00106BED">
        <w:rPr>
          <w:lang w:val="it-IT"/>
        </w:rPr>
        <w:t>ai ‘requisiti</w:t>
      </w:r>
      <w:r w:rsidR="00DC142B">
        <w:rPr>
          <w:lang w:val="it-IT"/>
        </w:rPr>
        <w:t xml:space="preserve"> fortmativi</w:t>
      </w:r>
      <w:r w:rsidR="00106BED">
        <w:rPr>
          <w:lang w:val="it-IT"/>
        </w:rPr>
        <w:t>’ (</w:t>
      </w:r>
      <w:r w:rsidR="00106BED" w:rsidRPr="00106BED">
        <w:rPr>
          <w:i/>
          <w:lang w:val="it-IT"/>
        </w:rPr>
        <w:t>compliance</w:t>
      </w:r>
      <w:r w:rsidR="00106BED">
        <w:rPr>
          <w:lang w:val="it-IT"/>
        </w:rPr>
        <w:t xml:space="preserve">) </w:t>
      </w:r>
      <w:r w:rsidR="00DC142B">
        <w:rPr>
          <w:lang w:val="it-IT"/>
        </w:rPr>
        <w:t>è senz'altro</w:t>
      </w:r>
      <w:r w:rsidRPr="005F018C">
        <w:rPr>
          <w:lang w:val="it-IT"/>
        </w:rPr>
        <w:t xml:space="preserve"> presente.</w:t>
      </w:r>
      <w:r w:rsidR="00106BED">
        <w:rPr>
          <w:lang w:val="it-IT"/>
        </w:rPr>
        <w:t xml:space="preserve"> </w:t>
      </w:r>
    </w:p>
    <w:p w:rsidR="00896BD4" w:rsidRPr="005F018C" w:rsidRDefault="00106BED" w:rsidP="00200721">
      <w:pPr>
        <w:jc w:val="both"/>
        <w:rPr>
          <w:lang w:val="it-IT"/>
        </w:rPr>
      </w:pPr>
      <w:r>
        <w:rPr>
          <w:lang w:val="it-IT"/>
        </w:rPr>
        <w:t>Ed è qui che entra l</w:t>
      </w:r>
      <w:r w:rsidR="00896BD4" w:rsidRPr="005F018C">
        <w:rPr>
          <w:lang w:val="it-IT"/>
        </w:rPr>
        <w:t>'analogia con la meditazione</w:t>
      </w:r>
      <w:r>
        <w:rPr>
          <w:lang w:val="it-IT"/>
        </w:rPr>
        <w:t>. M</w:t>
      </w:r>
      <w:r w:rsidR="00896BD4" w:rsidRPr="005F018C">
        <w:rPr>
          <w:lang w:val="it-IT"/>
        </w:rPr>
        <w:t>olto di quanto viene proposto dalle case di formazione viene recepito come un adeguamento comportamentale a cui allinearsi. Quanto veramente diventi an</w:t>
      </w:r>
      <w:r w:rsidR="00DC142B">
        <w:rPr>
          <w:lang w:val="it-IT"/>
        </w:rPr>
        <w:t>che convinzione personale non</w:t>
      </w:r>
      <w:r w:rsidR="00896BD4" w:rsidRPr="005F018C">
        <w:rPr>
          <w:lang w:val="it-IT"/>
        </w:rPr>
        <w:t xml:space="preserve"> è facile </w:t>
      </w:r>
      <w:r w:rsidR="00DC142B">
        <w:rPr>
          <w:lang w:val="it-IT"/>
        </w:rPr>
        <w:t xml:space="preserve">a </w:t>
      </w:r>
      <w:r w:rsidR="00896BD4" w:rsidRPr="005F018C">
        <w:rPr>
          <w:lang w:val="it-IT"/>
        </w:rPr>
        <w:t>dir</w:t>
      </w:r>
      <w:r w:rsidR="00DC142B">
        <w:rPr>
          <w:lang w:val="it-IT"/>
        </w:rPr>
        <w:t>si</w:t>
      </w:r>
      <w:r w:rsidR="00896BD4" w:rsidRPr="005F018C">
        <w:rPr>
          <w:lang w:val="it-IT"/>
        </w:rPr>
        <w:t xml:space="preserve">. Dalle risposte aperte soprattutto da parte di tirocinanti e teologi </w:t>
      </w:r>
      <w:r w:rsidR="007C5DB8">
        <w:rPr>
          <w:lang w:val="it-IT"/>
        </w:rPr>
        <w:t>- p</w:t>
      </w:r>
      <w:r w:rsidR="00896BD4" w:rsidRPr="005F018C">
        <w:rPr>
          <w:lang w:val="it-IT"/>
        </w:rPr>
        <w:t xml:space="preserve">iù generosi su questo </w:t>
      </w:r>
      <w:r w:rsidR="007C5DB8">
        <w:rPr>
          <w:lang w:val="it-IT"/>
        </w:rPr>
        <w:t>versante</w:t>
      </w:r>
      <w:r w:rsidR="00896BD4" w:rsidRPr="005F018C">
        <w:rPr>
          <w:lang w:val="it-IT"/>
        </w:rPr>
        <w:t xml:space="preserve"> del questionario </w:t>
      </w:r>
      <w:r w:rsidR="007C5DB8">
        <w:rPr>
          <w:lang w:val="it-IT"/>
        </w:rPr>
        <w:t>- si</w:t>
      </w:r>
      <w:r w:rsidR="00896BD4" w:rsidRPr="005F018C">
        <w:rPr>
          <w:lang w:val="it-IT"/>
        </w:rPr>
        <w:t xml:space="preserve"> coglie la tendenza possibile a </w:t>
      </w:r>
      <w:r w:rsidR="007C5DB8">
        <w:rPr>
          <w:lang w:val="it-IT"/>
        </w:rPr>
        <w:t>‘</w:t>
      </w:r>
      <w:r w:rsidR="00896BD4" w:rsidRPr="005F018C">
        <w:rPr>
          <w:lang w:val="it-IT"/>
        </w:rPr>
        <w:t>spiritualizzare</w:t>
      </w:r>
      <w:r w:rsidR="007C5DB8">
        <w:rPr>
          <w:lang w:val="it-IT"/>
        </w:rPr>
        <w:t>’</w:t>
      </w:r>
      <w:r w:rsidR="00896BD4" w:rsidRPr="005F018C">
        <w:rPr>
          <w:lang w:val="it-IT"/>
        </w:rPr>
        <w:t xml:space="preserve"> le cose sia da parte dei formatori che dei formand</w:t>
      </w:r>
      <w:r w:rsidR="007C5DB8">
        <w:rPr>
          <w:lang w:val="it-IT"/>
        </w:rPr>
        <w:t>i. Tradotto significa dare una ‘priorità d’ufficio’</w:t>
      </w:r>
      <w:r w:rsidR="00896BD4" w:rsidRPr="005F018C">
        <w:rPr>
          <w:lang w:val="it-IT"/>
        </w:rPr>
        <w:t xml:space="preserve"> alle </w:t>
      </w:r>
      <w:r w:rsidR="007C5DB8">
        <w:rPr>
          <w:lang w:val="it-IT"/>
        </w:rPr>
        <w:t>‘</w:t>
      </w:r>
      <w:r w:rsidR="00896BD4" w:rsidRPr="005F018C">
        <w:rPr>
          <w:lang w:val="it-IT"/>
        </w:rPr>
        <w:t>cose spirituali</w:t>
      </w:r>
      <w:r w:rsidR="007C5DB8">
        <w:rPr>
          <w:lang w:val="it-IT"/>
        </w:rPr>
        <w:t>’</w:t>
      </w:r>
      <w:r w:rsidR="00896BD4" w:rsidRPr="005F018C">
        <w:rPr>
          <w:lang w:val="it-IT"/>
        </w:rPr>
        <w:t xml:space="preserve"> </w:t>
      </w:r>
      <w:r w:rsidR="00DC142B">
        <w:rPr>
          <w:lang w:val="it-IT"/>
        </w:rPr>
        <w:t xml:space="preserve">rispetto alle altre, </w:t>
      </w:r>
      <w:r w:rsidR="00896BD4" w:rsidRPr="005F018C">
        <w:rPr>
          <w:lang w:val="it-IT"/>
        </w:rPr>
        <w:t>nell'orario della giornata</w:t>
      </w:r>
      <w:r w:rsidR="007C5DB8">
        <w:rPr>
          <w:lang w:val="it-IT"/>
        </w:rPr>
        <w:t xml:space="preserve"> e nella loro valutazione</w:t>
      </w:r>
      <w:r w:rsidR="00896BD4" w:rsidRPr="005F018C">
        <w:rPr>
          <w:lang w:val="it-IT"/>
        </w:rPr>
        <w:t>. Ma il rischio e che vengano semplicemente valutate</w:t>
      </w:r>
      <w:r w:rsidR="007C5DB8">
        <w:rPr>
          <w:lang w:val="it-IT"/>
        </w:rPr>
        <w:t xml:space="preserve"> sia da formatori che dai formandi</w:t>
      </w:r>
      <w:r w:rsidR="00896BD4" w:rsidRPr="005F018C">
        <w:rPr>
          <w:lang w:val="it-IT"/>
        </w:rPr>
        <w:t xml:space="preserve"> in base al farle o non farle</w:t>
      </w:r>
      <w:r w:rsidR="007C5DB8">
        <w:rPr>
          <w:lang w:val="it-IT"/>
        </w:rPr>
        <w:t>,</w:t>
      </w:r>
      <w:r w:rsidR="00896BD4" w:rsidRPr="005F018C">
        <w:rPr>
          <w:lang w:val="it-IT"/>
        </w:rPr>
        <w:t xml:space="preserve"> essere presenti o non essere presenti </w:t>
      </w:r>
      <w:r w:rsidR="007C5DB8">
        <w:rPr>
          <w:lang w:val="it-IT"/>
        </w:rPr>
        <w:t>(</w:t>
      </w:r>
      <w:r w:rsidR="00896BD4" w:rsidRPr="005F018C">
        <w:rPr>
          <w:lang w:val="it-IT"/>
        </w:rPr>
        <w:t>vedi meditazione</w:t>
      </w:r>
      <w:r w:rsidR="007C5DB8">
        <w:rPr>
          <w:lang w:val="it-IT"/>
        </w:rPr>
        <w:t>),</w:t>
      </w:r>
      <w:r w:rsidR="00896BD4" w:rsidRPr="005F018C">
        <w:rPr>
          <w:lang w:val="it-IT"/>
        </w:rPr>
        <w:t xml:space="preserve"> senza che ci sia un vero interesse sul contenuto </w:t>
      </w:r>
      <w:r w:rsidR="007C5DB8">
        <w:rPr>
          <w:lang w:val="it-IT"/>
        </w:rPr>
        <w:t xml:space="preserve">e sull’impatto </w:t>
      </w:r>
      <w:r w:rsidR="00896BD4" w:rsidRPr="005F018C">
        <w:rPr>
          <w:lang w:val="it-IT"/>
        </w:rPr>
        <w:t xml:space="preserve">di </w:t>
      </w:r>
      <w:r w:rsidR="007C5DB8">
        <w:rPr>
          <w:lang w:val="it-IT"/>
        </w:rPr>
        <w:t>q</w:t>
      </w:r>
      <w:r w:rsidR="00896BD4" w:rsidRPr="005F018C">
        <w:rPr>
          <w:lang w:val="it-IT"/>
        </w:rPr>
        <w:t xml:space="preserve">ueste pratiche. </w:t>
      </w:r>
    </w:p>
    <w:p w:rsidR="00896BD4" w:rsidRPr="005F018C" w:rsidRDefault="00896BD4" w:rsidP="00200721">
      <w:pPr>
        <w:jc w:val="both"/>
        <w:rPr>
          <w:lang w:val="it-IT"/>
        </w:rPr>
      </w:pPr>
      <w:r w:rsidRPr="005F018C">
        <w:rPr>
          <w:lang w:val="it-IT"/>
        </w:rPr>
        <w:t xml:space="preserve">Forse in questo approccio analogico l'elemento più interessante è quello che si coglie </w:t>
      </w:r>
      <w:r w:rsidR="007C5DB8">
        <w:rPr>
          <w:lang w:val="it-IT"/>
        </w:rPr>
        <w:t xml:space="preserve">a riguardo </w:t>
      </w:r>
      <w:r w:rsidRPr="005F018C">
        <w:rPr>
          <w:lang w:val="it-IT"/>
        </w:rPr>
        <w:t xml:space="preserve">della liturgia delle ore nel quinquennio. Alla domanda </w:t>
      </w:r>
      <w:r w:rsidR="007C5DB8">
        <w:rPr>
          <w:lang w:val="it-IT"/>
        </w:rPr>
        <w:t>“</w:t>
      </w:r>
      <w:r w:rsidRPr="005F018C">
        <w:rPr>
          <w:lang w:val="it-IT"/>
        </w:rPr>
        <w:t>Che cosa della sequela e della consegna sent</w:t>
      </w:r>
      <w:r w:rsidR="007C5DB8">
        <w:rPr>
          <w:lang w:val="it-IT"/>
        </w:rPr>
        <w:t>i</w:t>
      </w:r>
      <w:r w:rsidRPr="005F018C">
        <w:rPr>
          <w:lang w:val="it-IT"/>
        </w:rPr>
        <w:t xml:space="preserve"> e viv</w:t>
      </w:r>
      <w:r w:rsidR="007C5DB8">
        <w:rPr>
          <w:lang w:val="it-IT"/>
        </w:rPr>
        <w:t>i</w:t>
      </w:r>
      <w:r w:rsidRPr="005F018C">
        <w:rPr>
          <w:lang w:val="it-IT"/>
        </w:rPr>
        <w:t xml:space="preserve"> come autentico dentro di </w:t>
      </w:r>
      <w:r w:rsidR="007C5DB8">
        <w:rPr>
          <w:lang w:val="it-IT"/>
        </w:rPr>
        <w:t>te</w:t>
      </w:r>
      <w:r w:rsidR="00DC142B">
        <w:rPr>
          <w:lang w:val="it-IT"/>
        </w:rPr>
        <w:t>,</w:t>
      </w:r>
      <w:r w:rsidRPr="005F018C">
        <w:rPr>
          <w:lang w:val="it-IT"/>
        </w:rPr>
        <w:t xml:space="preserve"> e che cosa invece percepisc</w:t>
      </w:r>
      <w:r w:rsidR="007C5DB8">
        <w:rPr>
          <w:lang w:val="it-IT"/>
        </w:rPr>
        <w:t>i</w:t>
      </w:r>
      <w:r w:rsidRPr="005F018C">
        <w:rPr>
          <w:lang w:val="it-IT"/>
        </w:rPr>
        <w:t xml:space="preserve"> come esterno</w:t>
      </w:r>
      <w:r w:rsidR="007C5DB8">
        <w:rPr>
          <w:lang w:val="it-IT"/>
        </w:rPr>
        <w:t>,</w:t>
      </w:r>
      <w:r w:rsidRPr="005F018C">
        <w:rPr>
          <w:lang w:val="it-IT"/>
        </w:rPr>
        <w:t xml:space="preserve"> come un vestito indossato</w:t>
      </w:r>
      <w:r w:rsidR="007C5DB8">
        <w:rPr>
          <w:lang w:val="it-IT"/>
        </w:rPr>
        <w:t>”</w:t>
      </w:r>
      <w:r w:rsidRPr="005F018C">
        <w:rPr>
          <w:lang w:val="it-IT"/>
        </w:rPr>
        <w:t xml:space="preserve"> una delle dimensioni della vita di preghiera che viene considerata meno autentica e vivificante </w:t>
      </w:r>
      <w:r w:rsidR="007C5DB8">
        <w:rPr>
          <w:lang w:val="it-IT"/>
        </w:rPr>
        <w:t>è</w:t>
      </w:r>
      <w:r w:rsidRPr="005F018C">
        <w:rPr>
          <w:lang w:val="it-IT"/>
        </w:rPr>
        <w:t xml:space="preserve"> la liturgia delle ore. Questo fa pensare</w:t>
      </w:r>
      <w:r w:rsidR="007C5DB8">
        <w:rPr>
          <w:lang w:val="it-IT"/>
        </w:rPr>
        <w:t>,</w:t>
      </w:r>
      <w:r w:rsidRPr="005F018C">
        <w:rPr>
          <w:lang w:val="it-IT"/>
        </w:rPr>
        <w:t xml:space="preserve"> perché è anche una delle forme di preghiera che più costantemente si è praticata per tutta la formazione iniziale. Com'è che anziché diventare una ricchezza viene da molti sentita più come un </w:t>
      </w:r>
      <w:r w:rsidR="007C5DB8">
        <w:rPr>
          <w:lang w:val="it-IT"/>
        </w:rPr>
        <w:t>‘</w:t>
      </w:r>
      <w:r w:rsidRPr="005F018C">
        <w:rPr>
          <w:lang w:val="it-IT"/>
        </w:rPr>
        <w:t>vestito esterno</w:t>
      </w:r>
      <w:r w:rsidR="007C5DB8">
        <w:rPr>
          <w:lang w:val="it-IT"/>
        </w:rPr>
        <w:t>’</w:t>
      </w:r>
      <w:r w:rsidR="00DC142B">
        <w:rPr>
          <w:lang w:val="it-IT"/>
        </w:rPr>
        <w:t>,</w:t>
      </w:r>
      <w:r w:rsidRPr="005F018C">
        <w:rPr>
          <w:lang w:val="it-IT"/>
        </w:rPr>
        <w:t xml:space="preserve"> che poco dice alla vita</w:t>
      </w:r>
      <w:r w:rsidR="007C5DB8">
        <w:rPr>
          <w:lang w:val="it-IT"/>
        </w:rPr>
        <w:t>?</w:t>
      </w:r>
      <w:r w:rsidRPr="005F018C">
        <w:rPr>
          <w:lang w:val="it-IT"/>
        </w:rPr>
        <w:t xml:space="preserve"> </w:t>
      </w:r>
      <w:r w:rsidR="007C5DB8">
        <w:rPr>
          <w:lang w:val="it-IT"/>
        </w:rPr>
        <w:t>É</w:t>
      </w:r>
      <w:r w:rsidRPr="005F018C">
        <w:rPr>
          <w:lang w:val="it-IT"/>
        </w:rPr>
        <w:t xml:space="preserve"> vero che c'è una chiara differenza o distinzione tra meditazione </w:t>
      </w:r>
      <w:r w:rsidR="007C5DB8">
        <w:rPr>
          <w:lang w:val="it-IT"/>
        </w:rPr>
        <w:t xml:space="preserve">e </w:t>
      </w:r>
      <w:r w:rsidRPr="005F018C">
        <w:rPr>
          <w:lang w:val="it-IT"/>
        </w:rPr>
        <w:t>liturgia delle ore</w:t>
      </w:r>
      <w:r w:rsidR="007C5DB8">
        <w:rPr>
          <w:lang w:val="it-IT"/>
        </w:rPr>
        <w:t>,</w:t>
      </w:r>
      <w:r w:rsidRPr="005F018C">
        <w:rPr>
          <w:lang w:val="it-IT"/>
        </w:rPr>
        <w:t xml:space="preserve"> ma il processo di iniziazione in qualche modo è simile</w:t>
      </w:r>
      <w:r w:rsidR="007C5DB8">
        <w:rPr>
          <w:lang w:val="it-IT"/>
        </w:rPr>
        <w:t>,</w:t>
      </w:r>
      <w:r w:rsidRPr="005F018C">
        <w:rPr>
          <w:lang w:val="it-IT"/>
        </w:rPr>
        <w:t xml:space="preserve"> lungo </w:t>
      </w:r>
      <w:r w:rsidR="00DC142B">
        <w:rPr>
          <w:lang w:val="it-IT"/>
        </w:rPr>
        <w:t>tutto il corso del</w:t>
      </w:r>
      <w:r w:rsidRPr="005F018C">
        <w:rPr>
          <w:lang w:val="it-IT"/>
        </w:rPr>
        <w:t>la formazione</w:t>
      </w:r>
      <w:r w:rsidR="007C5DB8">
        <w:rPr>
          <w:lang w:val="it-IT"/>
        </w:rPr>
        <w:t xml:space="preserve"> iniziale</w:t>
      </w:r>
      <w:r w:rsidRPr="005F018C">
        <w:rPr>
          <w:lang w:val="it-IT"/>
        </w:rPr>
        <w:t>. Il fatto di fedel</w:t>
      </w:r>
      <w:r w:rsidR="007C5DB8">
        <w:rPr>
          <w:lang w:val="it-IT"/>
        </w:rPr>
        <w:t>mente praticarla per molti anni</w:t>
      </w:r>
      <w:r w:rsidRPr="005F018C">
        <w:rPr>
          <w:lang w:val="it-IT"/>
        </w:rPr>
        <w:t xml:space="preserve"> non è automaticamente garanzia di una crescita e di una appropriazione dall'interno </w:t>
      </w:r>
      <w:r w:rsidR="00DC142B">
        <w:rPr>
          <w:lang w:val="it-IT"/>
        </w:rPr>
        <w:t xml:space="preserve">della </w:t>
      </w:r>
      <w:r w:rsidRPr="005F018C">
        <w:rPr>
          <w:lang w:val="it-IT"/>
        </w:rPr>
        <w:t xml:space="preserve">sua bellezza </w:t>
      </w:r>
      <w:r w:rsidR="007C5DB8">
        <w:rPr>
          <w:lang w:val="it-IT"/>
        </w:rPr>
        <w:t xml:space="preserve">e </w:t>
      </w:r>
      <w:r w:rsidRPr="005F018C">
        <w:rPr>
          <w:lang w:val="it-IT"/>
        </w:rPr>
        <w:t xml:space="preserve">del suo valore. </w:t>
      </w:r>
    </w:p>
    <w:p w:rsidR="00200721" w:rsidRDefault="00200721" w:rsidP="00200721">
      <w:pPr>
        <w:jc w:val="both"/>
        <w:rPr>
          <w:rFonts w:ascii="Eras Bold ITC" w:hAnsi="Eras Bold ITC"/>
          <w:color w:val="006600"/>
          <w:sz w:val="24"/>
          <w:lang w:val="it-IT"/>
        </w:rPr>
      </w:pPr>
    </w:p>
    <w:p w:rsidR="00742446" w:rsidRDefault="00742446" w:rsidP="005F018C">
      <w:pPr>
        <w:rPr>
          <w:b/>
          <w:sz w:val="24"/>
          <w:lang w:val="it-IT"/>
        </w:rPr>
      </w:pPr>
    </w:p>
    <w:p w:rsidR="005C65D2" w:rsidRDefault="005C65D2" w:rsidP="005F018C">
      <w:pPr>
        <w:rPr>
          <w:b/>
          <w:sz w:val="24"/>
          <w:lang w:val="it-IT"/>
        </w:rPr>
      </w:pPr>
    </w:p>
    <w:p w:rsidR="005C65D2" w:rsidRDefault="005C65D2" w:rsidP="005F018C">
      <w:pPr>
        <w:rPr>
          <w:b/>
          <w:sz w:val="24"/>
          <w:lang w:val="it-IT"/>
        </w:rPr>
      </w:pPr>
    </w:p>
    <w:p w:rsidR="005F018C" w:rsidRPr="003E39E9" w:rsidRDefault="005C65D2" w:rsidP="005F018C">
      <w:pPr>
        <w:rPr>
          <w:b/>
          <w:sz w:val="24"/>
          <w:lang w:val="it-IT"/>
        </w:rPr>
      </w:pPr>
      <w:r w:rsidRPr="005C65D2">
        <w:rPr>
          <w:noProof/>
          <w:lang w:val="it-IT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1" locked="0" layoutInCell="1" allowOverlap="1">
                <wp:simplePos x="0" y="0"/>
                <wp:positionH relativeFrom="column">
                  <wp:posOffset>3543054</wp:posOffset>
                </wp:positionH>
                <wp:positionV relativeFrom="paragraph">
                  <wp:posOffset>-578485</wp:posOffset>
                </wp:positionV>
                <wp:extent cx="2622187" cy="671804"/>
                <wp:effectExtent l="0" t="0" r="26035" b="14605"/>
                <wp:wrapNone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2187" cy="6718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65D2" w:rsidRDefault="005C65D2" w:rsidP="005C65D2">
                            <w:pPr>
                              <w:jc w:val="right"/>
                              <w:rPr>
                                <w:rFonts w:ascii="Eras Bold ITC" w:hAnsi="Eras Bold ITC"/>
                                <w:color w:val="006600"/>
                                <w:sz w:val="24"/>
                                <w:lang w:val="it-IT"/>
                              </w:rPr>
                            </w:pPr>
                            <w:r w:rsidRPr="007C5DB8">
                              <w:rPr>
                                <w:rFonts w:ascii="Eras Bold ITC" w:hAnsi="Eras Bold ITC"/>
                                <w:color w:val="006600"/>
                                <w:sz w:val="24"/>
                                <w:lang w:val="it-IT"/>
                              </w:rPr>
                              <w:t>Alcuni esempi di comparazione tra le fasi</w:t>
                            </w:r>
                            <w:r>
                              <w:rPr>
                                <w:rFonts w:ascii="Eras Bold ITC" w:hAnsi="Eras Bold ITC"/>
                                <w:color w:val="006600"/>
                                <w:sz w:val="24"/>
                                <w:lang w:val="it-IT"/>
                              </w:rPr>
                              <w:t xml:space="preserve"> formative</w:t>
                            </w:r>
                            <w:r w:rsidRPr="007C5DB8">
                              <w:rPr>
                                <w:rFonts w:ascii="Eras Bold ITC" w:hAnsi="Eras Bold ITC"/>
                                <w:color w:val="006600"/>
                                <w:sz w:val="24"/>
                                <w:lang w:val="it-IT"/>
                              </w:rPr>
                              <w:t xml:space="preserve"> e le regioni</w:t>
                            </w:r>
                            <w:r>
                              <w:rPr>
                                <w:rFonts w:ascii="Eras Bold ITC" w:hAnsi="Eras Bold ITC"/>
                                <w:color w:val="006600"/>
                                <w:sz w:val="24"/>
                                <w:lang w:val="it-IT"/>
                              </w:rPr>
                              <w:t xml:space="preserve"> </w:t>
                            </w:r>
                            <w:r>
                              <w:rPr>
                                <w:rFonts w:ascii="Eras Bold ITC" w:hAnsi="Eras Bold ITC"/>
                                <w:color w:val="006600"/>
                                <w:sz w:val="24"/>
                                <w:lang w:val="it-IT"/>
                              </w:rPr>
                              <w:br/>
                            </w:r>
                            <w:r>
                              <w:rPr>
                                <w:rFonts w:ascii="Eras Bold ITC" w:hAnsi="Eras Bold ITC"/>
                                <w:color w:val="006600"/>
                                <w:sz w:val="24"/>
                                <w:lang w:val="it-IT"/>
                              </w:rPr>
                              <w:t>sulla pratica della meditazione</w:t>
                            </w:r>
                          </w:p>
                          <w:p w:rsidR="005C65D2" w:rsidRDefault="005C65D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279pt;margin-top:-45.55pt;width:206.45pt;height:52.9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">
                <v:textbox>
                  <w:txbxContent>
                    <w:p w:rsidR="005C65D2" w:rsidRDefault="005C65D2" w:rsidP="005C65D2">
                      <w:pPr>
                        <w:jc w:val="right"/>
                        <w:rPr>
                          <w:rFonts w:ascii="Eras Bold ITC" w:hAnsi="Eras Bold ITC"/>
                          <w:color w:val="006600"/>
                          <w:sz w:val="24"/>
                          <w:lang w:val="it-IT"/>
                        </w:rPr>
                      </w:pPr>
                      <w:r w:rsidRPr="007C5DB8">
                        <w:rPr>
                          <w:rFonts w:ascii="Eras Bold ITC" w:hAnsi="Eras Bold ITC"/>
                          <w:color w:val="006600"/>
                          <w:sz w:val="24"/>
                          <w:lang w:val="it-IT"/>
                        </w:rPr>
                        <w:t>Alcuni esempi di comparazione tra le fasi</w:t>
                      </w:r>
                      <w:r>
                        <w:rPr>
                          <w:rFonts w:ascii="Eras Bold ITC" w:hAnsi="Eras Bold ITC"/>
                          <w:color w:val="006600"/>
                          <w:sz w:val="24"/>
                          <w:lang w:val="it-IT"/>
                        </w:rPr>
                        <w:t xml:space="preserve"> formative</w:t>
                      </w:r>
                      <w:r w:rsidRPr="007C5DB8">
                        <w:rPr>
                          <w:rFonts w:ascii="Eras Bold ITC" w:hAnsi="Eras Bold ITC"/>
                          <w:color w:val="006600"/>
                          <w:sz w:val="24"/>
                          <w:lang w:val="it-IT"/>
                        </w:rPr>
                        <w:t xml:space="preserve"> e le regioni</w:t>
                      </w:r>
                      <w:r>
                        <w:rPr>
                          <w:rFonts w:ascii="Eras Bold ITC" w:hAnsi="Eras Bold ITC"/>
                          <w:color w:val="006600"/>
                          <w:sz w:val="24"/>
                          <w:lang w:val="it-IT"/>
                        </w:rPr>
                        <w:t xml:space="preserve"> </w:t>
                      </w:r>
                      <w:r>
                        <w:rPr>
                          <w:rFonts w:ascii="Eras Bold ITC" w:hAnsi="Eras Bold ITC"/>
                          <w:color w:val="006600"/>
                          <w:sz w:val="24"/>
                          <w:lang w:val="it-IT"/>
                        </w:rPr>
                        <w:br/>
                      </w:r>
                      <w:r>
                        <w:rPr>
                          <w:rFonts w:ascii="Eras Bold ITC" w:hAnsi="Eras Bold ITC"/>
                          <w:color w:val="006600"/>
                          <w:sz w:val="24"/>
                          <w:lang w:val="it-IT"/>
                        </w:rPr>
                        <w:t>sulla pratica della meditazione</w:t>
                      </w:r>
                    </w:p>
                    <w:p w:rsidR="005C65D2" w:rsidRDefault="005C65D2"/>
                  </w:txbxContent>
                </v:textbox>
              </v:shape>
            </w:pict>
          </mc:Fallback>
        </mc:AlternateContent>
      </w:r>
      <w:r w:rsidR="003E39E9" w:rsidRPr="003E39E9">
        <w:rPr>
          <w:b/>
          <w:sz w:val="24"/>
          <w:lang w:val="it-IT"/>
        </w:rPr>
        <w:t>CONFRONTO TRA FASI FORMATIVE</w:t>
      </w:r>
    </w:p>
    <w:p w:rsidR="005F018C" w:rsidRDefault="00BE2279" w:rsidP="005F018C">
      <w:pPr>
        <w:rPr>
          <w:lang w:val="it-IT"/>
        </w:rPr>
      </w:pPr>
      <w:r w:rsidRPr="00BE2279">
        <w:rPr>
          <w:lang w:val="it-IT"/>
        </w:rPr>
        <w:t>Tabella 04. Convinzioni sui cammini di crescita nella vita spirituale per fasi formative</w:t>
      </w:r>
    </w:p>
    <w:p w:rsidR="00BE2279" w:rsidRDefault="00BE2279" w:rsidP="005F018C">
      <w:pPr>
        <w:rPr>
          <w:lang w:val="it-IT"/>
        </w:rPr>
      </w:pPr>
      <w:r w:rsidRPr="00BE2279">
        <w:rPr>
          <w:lang w:val="it-IT"/>
        </w:rPr>
        <w:t>La meditazione vissuta come momento intenso di preghiera, ascolto e ricarica spirituale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099"/>
        <w:gridCol w:w="992"/>
        <w:gridCol w:w="993"/>
        <w:gridCol w:w="999"/>
        <w:gridCol w:w="992"/>
        <w:gridCol w:w="941"/>
      </w:tblGrid>
      <w:tr w:rsidR="00BE2279" w:rsidTr="00BE2279">
        <w:tc>
          <w:tcPr>
            <w:tcW w:w="4106" w:type="dxa"/>
          </w:tcPr>
          <w:p w:rsidR="00BE2279" w:rsidRDefault="00BE2279" w:rsidP="00BE2279">
            <w:pPr>
              <w:rPr>
                <w:lang w:val="it-IT"/>
              </w:rPr>
            </w:pPr>
          </w:p>
        </w:tc>
        <w:tc>
          <w:tcPr>
            <w:tcW w:w="992" w:type="dxa"/>
          </w:tcPr>
          <w:p w:rsidR="00BE2279" w:rsidRDefault="00BE2279" w:rsidP="00BE2279">
            <w:r w:rsidRPr="00E660AD">
              <w:t>T</w:t>
            </w:r>
            <w:r>
              <w:t>irocin.</w:t>
            </w:r>
            <w:r w:rsidRPr="00E660AD">
              <w:t xml:space="preserve"> </w:t>
            </w:r>
          </w:p>
        </w:tc>
        <w:tc>
          <w:tcPr>
            <w:tcW w:w="993" w:type="dxa"/>
          </w:tcPr>
          <w:p w:rsidR="00BE2279" w:rsidRDefault="00BE2279" w:rsidP="00BE2279">
            <w:r w:rsidRPr="00E660AD">
              <w:t>S</w:t>
            </w:r>
            <w:r>
              <w:t>p. Teol.</w:t>
            </w:r>
            <w:r w:rsidRPr="00E660AD">
              <w:t xml:space="preserve"> </w:t>
            </w:r>
          </w:p>
        </w:tc>
        <w:tc>
          <w:tcPr>
            <w:tcW w:w="992" w:type="dxa"/>
          </w:tcPr>
          <w:p w:rsidR="00BE2279" w:rsidRDefault="00BE2279" w:rsidP="00BE2279">
            <w:r w:rsidRPr="00BE2279">
              <w:t>S</w:t>
            </w:r>
            <w:r w:rsidRPr="00BE2279">
              <w:t>p.Coad.</w:t>
            </w:r>
          </w:p>
        </w:tc>
        <w:tc>
          <w:tcPr>
            <w:tcW w:w="992" w:type="dxa"/>
          </w:tcPr>
          <w:p w:rsidR="00BE2279" w:rsidRDefault="00BE2279" w:rsidP="00BE2279">
            <w:r>
              <w:t>Quinq.</w:t>
            </w:r>
            <w:r w:rsidRPr="00E660AD">
              <w:t xml:space="preserve"> </w:t>
            </w:r>
          </w:p>
        </w:tc>
        <w:tc>
          <w:tcPr>
            <w:tcW w:w="941" w:type="dxa"/>
          </w:tcPr>
          <w:p w:rsidR="00BE2279" w:rsidRDefault="00BE2279" w:rsidP="00BE2279">
            <w:r w:rsidRPr="00E660AD">
              <w:t>G</w:t>
            </w:r>
            <w:r>
              <w:t>uide</w:t>
            </w:r>
            <w:r w:rsidRPr="00E660AD">
              <w:t xml:space="preserve"> </w:t>
            </w:r>
          </w:p>
        </w:tc>
      </w:tr>
      <w:tr w:rsidR="00BE2279" w:rsidTr="00BE2279">
        <w:tc>
          <w:tcPr>
            <w:tcW w:w="4106" w:type="dxa"/>
          </w:tcPr>
          <w:p w:rsidR="00BE2279" w:rsidRDefault="00BE2279" w:rsidP="005F018C">
            <w:pPr>
              <w:rPr>
                <w:lang w:val="it-IT"/>
              </w:rPr>
            </w:pPr>
            <w:r w:rsidRPr="00BE2279">
              <w:rPr>
                <w:b/>
                <w:u w:val="single"/>
                <w:lang w:val="it-IT"/>
              </w:rPr>
              <w:t>Non ho ancora acquisito</w:t>
            </w:r>
            <w:r w:rsidRPr="00BE2279">
              <w:rPr>
                <w:lang w:val="it-IT"/>
              </w:rPr>
              <w:t xml:space="preserve"> una convinzione e motivazione forte per crescere in questa direzione</w:t>
            </w:r>
          </w:p>
        </w:tc>
        <w:tc>
          <w:tcPr>
            <w:tcW w:w="992" w:type="dxa"/>
            <w:shd w:val="clear" w:color="auto" w:fill="FFD9FF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15,1%</w:t>
            </w:r>
          </w:p>
        </w:tc>
        <w:tc>
          <w:tcPr>
            <w:tcW w:w="993" w:type="dxa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10,1%</w:t>
            </w:r>
          </w:p>
        </w:tc>
        <w:tc>
          <w:tcPr>
            <w:tcW w:w="992" w:type="dxa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3,8%</w:t>
            </w:r>
          </w:p>
        </w:tc>
        <w:tc>
          <w:tcPr>
            <w:tcW w:w="992" w:type="dxa"/>
            <w:shd w:val="clear" w:color="auto" w:fill="FFD9FF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22,8%</w:t>
            </w:r>
          </w:p>
        </w:tc>
        <w:tc>
          <w:tcPr>
            <w:tcW w:w="941" w:type="dxa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6,0%</w:t>
            </w:r>
          </w:p>
        </w:tc>
      </w:tr>
      <w:tr w:rsidR="00BE2279" w:rsidTr="00BE2279">
        <w:tc>
          <w:tcPr>
            <w:tcW w:w="4106" w:type="dxa"/>
          </w:tcPr>
          <w:p w:rsidR="00BE2279" w:rsidRDefault="00BE2279" w:rsidP="005F018C">
            <w:pPr>
              <w:rPr>
                <w:lang w:val="it-IT"/>
              </w:rPr>
            </w:pPr>
            <w:r w:rsidRPr="00BE2279">
              <w:rPr>
                <w:lang w:val="it-IT"/>
              </w:rPr>
              <w:t xml:space="preserve">Sento che </w:t>
            </w:r>
            <w:r w:rsidRPr="00BE2279">
              <w:rPr>
                <w:b/>
                <w:u w:val="single"/>
                <w:lang w:val="it-IT"/>
              </w:rPr>
              <w:t>sto facendo buoni progressi</w:t>
            </w:r>
            <w:r w:rsidRPr="00BE2279">
              <w:rPr>
                <w:lang w:val="it-IT"/>
              </w:rPr>
              <w:t xml:space="preserve"> in questa linea</w:t>
            </w:r>
          </w:p>
        </w:tc>
        <w:tc>
          <w:tcPr>
            <w:tcW w:w="992" w:type="dxa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51,4%</w:t>
            </w:r>
          </w:p>
        </w:tc>
        <w:tc>
          <w:tcPr>
            <w:tcW w:w="993" w:type="dxa"/>
            <w:shd w:val="clear" w:color="auto" w:fill="E2EFD9" w:themeFill="accent6" w:themeFillTint="33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54,3%</w:t>
            </w:r>
          </w:p>
        </w:tc>
        <w:tc>
          <w:tcPr>
            <w:tcW w:w="992" w:type="dxa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45,3%</w:t>
            </w:r>
          </w:p>
        </w:tc>
        <w:tc>
          <w:tcPr>
            <w:tcW w:w="992" w:type="dxa"/>
            <w:shd w:val="clear" w:color="auto" w:fill="E2EFD9" w:themeFill="accent6" w:themeFillTint="33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50,4%</w:t>
            </w:r>
          </w:p>
        </w:tc>
        <w:tc>
          <w:tcPr>
            <w:tcW w:w="941" w:type="dxa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28,2%</w:t>
            </w:r>
          </w:p>
        </w:tc>
      </w:tr>
      <w:tr w:rsidR="00BE2279" w:rsidTr="00BE2279">
        <w:tc>
          <w:tcPr>
            <w:tcW w:w="4106" w:type="dxa"/>
          </w:tcPr>
          <w:p w:rsidR="00BE2279" w:rsidRDefault="00BE2279" w:rsidP="005F018C">
            <w:pPr>
              <w:rPr>
                <w:lang w:val="it-IT"/>
              </w:rPr>
            </w:pPr>
            <w:r w:rsidRPr="00BE2279">
              <w:rPr>
                <w:lang w:val="it-IT"/>
              </w:rPr>
              <w:t xml:space="preserve">Sta diventando parte del </w:t>
            </w:r>
            <w:r w:rsidRPr="00BE2279">
              <w:rPr>
                <w:b/>
                <w:u w:val="single"/>
                <w:lang w:val="it-IT"/>
              </w:rPr>
              <w:t>mio stile di vita e sono fedele</w:t>
            </w:r>
          </w:p>
        </w:tc>
        <w:tc>
          <w:tcPr>
            <w:tcW w:w="992" w:type="dxa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33,5%</w:t>
            </w:r>
          </w:p>
        </w:tc>
        <w:tc>
          <w:tcPr>
            <w:tcW w:w="993" w:type="dxa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35,6%</w:t>
            </w:r>
          </w:p>
        </w:tc>
        <w:tc>
          <w:tcPr>
            <w:tcW w:w="992" w:type="dxa"/>
            <w:shd w:val="clear" w:color="auto" w:fill="E2EFD9" w:themeFill="accent6" w:themeFillTint="33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50,9%</w:t>
            </w:r>
          </w:p>
        </w:tc>
        <w:tc>
          <w:tcPr>
            <w:tcW w:w="992" w:type="dxa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26,9%</w:t>
            </w:r>
          </w:p>
        </w:tc>
        <w:tc>
          <w:tcPr>
            <w:tcW w:w="941" w:type="dxa"/>
            <w:shd w:val="clear" w:color="auto" w:fill="E2EFD9" w:themeFill="accent6" w:themeFillTint="33"/>
            <w:vAlign w:val="center"/>
          </w:tcPr>
          <w:p w:rsidR="00BE2279" w:rsidRDefault="00BE2279" w:rsidP="00BE227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65,8%</w:t>
            </w:r>
          </w:p>
        </w:tc>
      </w:tr>
    </w:tbl>
    <w:p w:rsidR="00BE2279" w:rsidRDefault="00BE2279" w:rsidP="005F018C">
      <w:pPr>
        <w:rPr>
          <w:lang w:val="it-IT"/>
        </w:rPr>
      </w:pPr>
    </w:p>
    <w:p w:rsidR="003E39E9" w:rsidRPr="003E39E9" w:rsidRDefault="003E39E9" w:rsidP="003E39E9">
      <w:pPr>
        <w:rPr>
          <w:b/>
          <w:sz w:val="24"/>
          <w:lang w:val="it-IT"/>
        </w:rPr>
      </w:pPr>
      <w:r w:rsidRPr="003E39E9">
        <w:rPr>
          <w:b/>
          <w:sz w:val="24"/>
          <w:lang w:val="it-IT"/>
        </w:rPr>
        <w:t xml:space="preserve">CONFRONTO TRA </w:t>
      </w:r>
      <w:r>
        <w:rPr>
          <w:b/>
          <w:sz w:val="24"/>
          <w:lang w:val="it-IT"/>
        </w:rPr>
        <w:t>REGIONI</w:t>
      </w:r>
    </w:p>
    <w:p w:rsidR="003E39E9" w:rsidRDefault="003E39E9" w:rsidP="003E39E9">
      <w:pPr>
        <w:rPr>
          <w:lang w:val="it-IT"/>
        </w:rPr>
      </w:pPr>
      <w:r w:rsidRPr="00BE2279">
        <w:rPr>
          <w:lang w:val="it-IT"/>
        </w:rPr>
        <w:t>Tabella 04. Convinzioni sui cammini di crescita nella vita spirituale per fasi formative</w:t>
      </w:r>
    </w:p>
    <w:p w:rsidR="003E39E9" w:rsidRDefault="003E39E9" w:rsidP="003E39E9">
      <w:pPr>
        <w:rPr>
          <w:lang w:val="it-IT"/>
        </w:rPr>
      </w:pPr>
      <w:r w:rsidRPr="00BE2279">
        <w:rPr>
          <w:lang w:val="it-IT"/>
        </w:rPr>
        <w:t>La meditazione vissuta come momento intenso di preghiera, ascolto e ricarica spirituale</w:t>
      </w:r>
    </w:p>
    <w:tbl>
      <w:tblPr>
        <w:tblStyle w:val="Grigliatabella"/>
        <w:tblW w:w="9688" w:type="dxa"/>
        <w:tblLayout w:type="fixed"/>
        <w:tblLook w:val="04A0" w:firstRow="1" w:lastRow="0" w:firstColumn="1" w:lastColumn="0" w:noHBand="0" w:noVBand="1"/>
      </w:tblPr>
      <w:tblGrid>
        <w:gridCol w:w="2520"/>
        <w:gridCol w:w="896"/>
        <w:gridCol w:w="896"/>
        <w:gridCol w:w="896"/>
        <w:gridCol w:w="896"/>
        <w:gridCol w:w="896"/>
        <w:gridCol w:w="896"/>
        <w:gridCol w:w="896"/>
        <w:gridCol w:w="896"/>
      </w:tblGrid>
      <w:tr w:rsidR="003E39E9" w:rsidTr="003E39E9">
        <w:tc>
          <w:tcPr>
            <w:tcW w:w="2520" w:type="dxa"/>
          </w:tcPr>
          <w:p w:rsidR="003E39E9" w:rsidRDefault="003E39E9" w:rsidP="008D4C31">
            <w:pPr>
              <w:rPr>
                <w:lang w:val="it-IT"/>
              </w:rPr>
            </w:pPr>
          </w:p>
        </w:tc>
        <w:tc>
          <w:tcPr>
            <w:tcW w:w="896" w:type="dxa"/>
          </w:tcPr>
          <w:p w:rsidR="003E39E9" w:rsidRDefault="003E39E9" w:rsidP="008D4C31">
            <w:r>
              <w:t>RAFM</w:t>
            </w:r>
            <w:r w:rsidRPr="00E660AD">
              <w:t xml:space="preserve"> </w:t>
            </w:r>
          </w:p>
        </w:tc>
        <w:tc>
          <w:tcPr>
            <w:tcW w:w="896" w:type="dxa"/>
          </w:tcPr>
          <w:p w:rsidR="003E39E9" w:rsidRDefault="003E39E9" w:rsidP="008D4C31">
            <w:r>
              <w:t>RAMI</w:t>
            </w:r>
            <w:r w:rsidRPr="00E660AD">
              <w:t xml:space="preserve"> </w:t>
            </w:r>
          </w:p>
        </w:tc>
        <w:tc>
          <w:tcPr>
            <w:tcW w:w="896" w:type="dxa"/>
          </w:tcPr>
          <w:p w:rsidR="003E39E9" w:rsidRDefault="003E39E9" w:rsidP="008D4C31">
            <w:r>
              <w:t>RAMS</w:t>
            </w:r>
          </w:p>
        </w:tc>
        <w:tc>
          <w:tcPr>
            <w:tcW w:w="896" w:type="dxa"/>
          </w:tcPr>
          <w:p w:rsidR="003E39E9" w:rsidRDefault="003E39E9" w:rsidP="008D4C31">
            <w:r>
              <w:t>RASE</w:t>
            </w:r>
          </w:p>
        </w:tc>
        <w:tc>
          <w:tcPr>
            <w:tcW w:w="896" w:type="dxa"/>
          </w:tcPr>
          <w:p w:rsidR="003E39E9" w:rsidRDefault="003E39E9" w:rsidP="008D4C31">
            <w:r>
              <w:t>RASS</w:t>
            </w:r>
            <w:r w:rsidRPr="00E660AD">
              <w:t xml:space="preserve"> </w:t>
            </w:r>
          </w:p>
        </w:tc>
        <w:tc>
          <w:tcPr>
            <w:tcW w:w="896" w:type="dxa"/>
          </w:tcPr>
          <w:p w:rsidR="003E39E9" w:rsidRPr="00E660AD" w:rsidRDefault="003E39E9" w:rsidP="008D4C31">
            <w:r>
              <w:t>RECN</w:t>
            </w:r>
          </w:p>
        </w:tc>
        <w:tc>
          <w:tcPr>
            <w:tcW w:w="896" w:type="dxa"/>
          </w:tcPr>
          <w:p w:rsidR="003E39E9" w:rsidRPr="00E660AD" w:rsidRDefault="003E39E9" w:rsidP="008D4C31">
            <w:r>
              <w:t>RMED</w:t>
            </w:r>
          </w:p>
        </w:tc>
        <w:tc>
          <w:tcPr>
            <w:tcW w:w="896" w:type="dxa"/>
          </w:tcPr>
          <w:p w:rsidR="003E39E9" w:rsidRDefault="003E39E9" w:rsidP="008D4C31">
            <w:r>
              <w:t>UPS</w:t>
            </w:r>
          </w:p>
        </w:tc>
      </w:tr>
      <w:tr w:rsidR="003E39E9" w:rsidTr="003E39E9">
        <w:tc>
          <w:tcPr>
            <w:tcW w:w="2520" w:type="dxa"/>
          </w:tcPr>
          <w:p w:rsidR="003E39E9" w:rsidRDefault="003E39E9" w:rsidP="003E39E9">
            <w:pPr>
              <w:rPr>
                <w:lang w:val="it-IT"/>
              </w:rPr>
            </w:pPr>
            <w:r w:rsidRPr="00BE2279">
              <w:rPr>
                <w:b/>
                <w:u w:val="single"/>
                <w:lang w:val="it-IT"/>
              </w:rPr>
              <w:t>Non ho ancora acquisito</w:t>
            </w:r>
            <w:r w:rsidRPr="00BE2279">
              <w:rPr>
                <w:lang w:val="it-IT"/>
              </w:rPr>
              <w:t xml:space="preserve"> una convinzione e motivazione forte per crescere in questa direzione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5,30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6.70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9,00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6,70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FFD9FF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21,80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r>
              <w:rPr>
                <w:lang w:val="it-IT"/>
              </w:rPr>
              <w:t>13,90</w:t>
            </w:r>
            <w:r w:rsidRPr="001940C7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r>
              <w:rPr>
                <w:lang w:val="it-IT"/>
              </w:rPr>
              <w:t>12,30</w:t>
            </w:r>
            <w:r w:rsidRPr="001940C7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r>
              <w:rPr>
                <w:lang w:val="it-IT"/>
              </w:rPr>
              <w:t>3,90</w:t>
            </w:r>
            <w:r w:rsidRPr="001940C7">
              <w:rPr>
                <w:lang w:val="it-IT"/>
              </w:rPr>
              <w:t>%</w:t>
            </w:r>
          </w:p>
        </w:tc>
      </w:tr>
      <w:tr w:rsidR="003E39E9" w:rsidTr="003E39E9">
        <w:tc>
          <w:tcPr>
            <w:tcW w:w="2520" w:type="dxa"/>
          </w:tcPr>
          <w:p w:rsidR="003E39E9" w:rsidRDefault="003E39E9" w:rsidP="003E39E9">
            <w:pPr>
              <w:rPr>
                <w:lang w:val="it-IT"/>
              </w:rPr>
            </w:pPr>
            <w:r w:rsidRPr="00BE2279">
              <w:rPr>
                <w:lang w:val="it-IT"/>
              </w:rPr>
              <w:t xml:space="preserve">Sento che </w:t>
            </w:r>
            <w:r w:rsidRPr="00BE2279">
              <w:rPr>
                <w:b/>
                <w:u w:val="single"/>
                <w:lang w:val="it-IT"/>
              </w:rPr>
              <w:t>sto facendo buoni progressi</w:t>
            </w:r>
            <w:r w:rsidRPr="00BE2279">
              <w:rPr>
                <w:lang w:val="it-IT"/>
              </w:rPr>
              <w:t xml:space="preserve"> in questa linea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42,20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41,60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40,40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E2EFD9" w:themeFill="accent6" w:themeFillTint="33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52,20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46,90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r>
              <w:rPr>
                <w:lang w:val="it-IT"/>
              </w:rPr>
              <w:t>45,50</w:t>
            </w:r>
            <w:r w:rsidRPr="001940C7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r>
              <w:rPr>
                <w:lang w:val="it-IT"/>
              </w:rPr>
              <w:t>47,30</w:t>
            </w:r>
            <w:r w:rsidRPr="001940C7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E2EFD9" w:themeFill="accent6" w:themeFillTint="33"/>
            <w:vAlign w:val="center"/>
          </w:tcPr>
          <w:p w:rsidR="003E39E9" w:rsidRDefault="003E39E9" w:rsidP="003E39E9">
            <w:r>
              <w:rPr>
                <w:lang w:val="it-IT"/>
              </w:rPr>
              <w:t>51,00</w:t>
            </w:r>
            <w:r w:rsidRPr="001940C7">
              <w:rPr>
                <w:lang w:val="it-IT"/>
              </w:rPr>
              <w:t>%</w:t>
            </w:r>
          </w:p>
        </w:tc>
      </w:tr>
      <w:tr w:rsidR="003E39E9" w:rsidTr="003E39E9">
        <w:tc>
          <w:tcPr>
            <w:tcW w:w="2520" w:type="dxa"/>
          </w:tcPr>
          <w:p w:rsidR="003E39E9" w:rsidRDefault="003E39E9" w:rsidP="003E39E9">
            <w:pPr>
              <w:rPr>
                <w:lang w:val="it-IT"/>
              </w:rPr>
            </w:pPr>
            <w:r w:rsidRPr="00BE2279">
              <w:rPr>
                <w:lang w:val="it-IT"/>
              </w:rPr>
              <w:t xml:space="preserve">Sta diventando parte del </w:t>
            </w:r>
            <w:r w:rsidRPr="00BE2279">
              <w:rPr>
                <w:b/>
                <w:u w:val="single"/>
                <w:lang w:val="it-IT"/>
              </w:rPr>
              <w:t>mio stile di vita e sono fedele</w:t>
            </w:r>
          </w:p>
        </w:tc>
        <w:tc>
          <w:tcPr>
            <w:tcW w:w="896" w:type="dxa"/>
            <w:shd w:val="clear" w:color="auto" w:fill="E2EFD9" w:themeFill="accent6" w:themeFillTint="33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52</w:t>
            </w:r>
            <w:r w:rsidRPr="00BE2279">
              <w:rPr>
                <w:lang w:val="it-IT"/>
              </w:rPr>
              <w:t>,5</w:t>
            </w:r>
            <w:r>
              <w:rPr>
                <w:lang w:val="it-IT"/>
              </w:rPr>
              <w:t>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E2EFD9" w:themeFill="accent6" w:themeFillTint="33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51,80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E2EFD9" w:themeFill="accent6" w:themeFillTint="33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 w:rsidRPr="00BE2279">
              <w:rPr>
                <w:lang w:val="it-IT"/>
              </w:rPr>
              <w:t>50,</w:t>
            </w:r>
            <w:r>
              <w:rPr>
                <w:lang w:val="it-IT"/>
              </w:rPr>
              <w:t>50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41,20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pPr>
              <w:jc w:val="center"/>
              <w:rPr>
                <w:lang w:val="it-IT"/>
              </w:rPr>
            </w:pPr>
            <w:r>
              <w:rPr>
                <w:lang w:val="it-IT"/>
              </w:rPr>
              <w:t>28,60</w:t>
            </w:r>
            <w:r w:rsidRPr="00BE2279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r>
              <w:rPr>
                <w:lang w:val="it-IT"/>
              </w:rPr>
              <w:t>40,60</w:t>
            </w:r>
            <w:r w:rsidRPr="001940C7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r>
              <w:rPr>
                <w:lang w:val="it-IT"/>
              </w:rPr>
              <w:t>40,30</w:t>
            </w:r>
            <w:r w:rsidRPr="001940C7">
              <w:rPr>
                <w:lang w:val="it-IT"/>
              </w:rPr>
              <w:t>%</w:t>
            </w:r>
          </w:p>
        </w:tc>
        <w:tc>
          <w:tcPr>
            <w:tcW w:w="896" w:type="dxa"/>
            <w:shd w:val="clear" w:color="auto" w:fill="auto"/>
            <w:vAlign w:val="center"/>
          </w:tcPr>
          <w:p w:rsidR="003E39E9" w:rsidRDefault="003E39E9" w:rsidP="003E39E9">
            <w:r>
              <w:rPr>
                <w:lang w:val="it-IT"/>
              </w:rPr>
              <w:t>45,10</w:t>
            </w:r>
            <w:r w:rsidRPr="001940C7">
              <w:rPr>
                <w:lang w:val="it-IT"/>
              </w:rPr>
              <w:t>%</w:t>
            </w:r>
          </w:p>
        </w:tc>
      </w:tr>
    </w:tbl>
    <w:p w:rsidR="003E39E9" w:rsidRDefault="003E39E9" w:rsidP="003E39E9">
      <w:pPr>
        <w:rPr>
          <w:lang w:val="it-IT"/>
        </w:rPr>
      </w:pPr>
    </w:p>
    <w:p w:rsidR="00BE2279" w:rsidRDefault="003E39E9" w:rsidP="005F018C">
      <w:pPr>
        <w:rPr>
          <w:lang w:val="it-IT"/>
        </w:rPr>
      </w:pPr>
      <w:r w:rsidRPr="003E39E9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-176530</wp:posOffset>
            </wp:positionH>
            <wp:positionV relativeFrom="paragraph">
              <wp:posOffset>166832</wp:posOffset>
            </wp:positionV>
            <wp:extent cx="6341807" cy="3176270"/>
            <wp:effectExtent l="0" t="0" r="1905" b="5080"/>
            <wp:wrapNone/>
            <wp:docPr id="1" name="Immagine 1" descr="C:\Users\sroggia\Documents\Botteghe Oscure\00 MP Botteghe oscure\Meditazione\Contributi\grafico med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roggia\Documents\Botteghe Oscure\00 MP Botteghe oscure\Meditazione\Contributi\grafico medi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1807" cy="317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E39E9" w:rsidRDefault="003E39E9" w:rsidP="005F018C">
      <w:pPr>
        <w:rPr>
          <w:lang w:val="it-IT"/>
        </w:rPr>
      </w:pPr>
    </w:p>
    <w:p w:rsidR="003E39E9" w:rsidRDefault="003E39E9" w:rsidP="005F018C">
      <w:pPr>
        <w:rPr>
          <w:lang w:val="it-IT"/>
        </w:rPr>
      </w:pPr>
    </w:p>
    <w:p w:rsidR="003E39E9" w:rsidRDefault="003E39E9" w:rsidP="005F018C">
      <w:pPr>
        <w:rPr>
          <w:lang w:val="it-IT"/>
        </w:rPr>
      </w:pPr>
    </w:p>
    <w:p w:rsidR="003E39E9" w:rsidRDefault="003E39E9" w:rsidP="005F018C">
      <w:pPr>
        <w:rPr>
          <w:lang w:val="it-IT"/>
        </w:rPr>
      </w:pPr>
    </w:p>
    <w:p w:rsidR="003E39E9" w:rsidRDefault="003E39E9" w:rsidP="005F018C">
      <w:pPr>
        <w:rPr>
          <w:lang w:val="it-IT"/>
        </w:rPr>
      </w:pPr>
    </w:p>
    <w:p w:rsidR="003E39E9" w:rsidRDefault="003E39E9" w:rsidP="005F018C">
      <w:pPr>
        <w:rPr>
          <w:lang w:val="it-IT"/>
        </w:rPr>
      </w:pPr>
    </w:p>
    <w:p w:rsidR="003E39E9" w:rsidRDefault="003E39E9" w:rsidP="005F018C">
      <w:pPr>
        <w:rPr>
          <w:lang w:val="it-IT"/>
        </w:rPr>
      </w:pPr>
    </w:p>
    <w:p w:rsidR="003E39E9" w:rsidRDefault="003E39E9" w:rsidP="005F018C">
      <w:pPr>
        <w:rPr>
          <w:lang w:val="it-IT"/>
        </w:rPr>
      </w:pPr>
    </w:p>
    <w:p w:rsidR="003E39E9" w:rsidRDefault="003E39E9" w:rsidP="005F018C">
      <w:pPr>
        <w:rPr>
          <w:lang w:val="it-IT"/>
        </w:rPr>
      </w:pPr>
    </w:p>
    <w:p w:rsidR="003E39E9" w:rsidRPr="005F018C" w:rsidRDefault="003E39E9" w:rsidP="005F018C">
      <w:pPr>
        <w:rPr>
          <w:lang w:val="it-IT"/>
        </w:rPr>
      </w:pPr>
    </w:p>
    <w:p w:rsidR="005F018C" w:rsidRPr="00200721" w:rsidRDefault="005F018C" w:rsidP="005F018C">
      <w:pPr>
        <w:rPr>
          <w:rFonts w:ascii="Eras Bold ITC" w:hAnsi="Eras Bold ITC"/>
          <w:color w:val="006600"/>
          <w:sz w:val="24"/>
          <w:lang w:val="it-IT"/>
        </w:rPr>
      </w:pPr>
      <w:r w:rsidRPr="00200721">
        <w:rPr>
          <w:rFonts w:ascii="Eras Bold ITC" w:hAnsi="Eras Bold ITC"/>
          <w:color w:val="006600"/>
          <w:sz w:val="24"/>
          <w:lang w:val="it-IT"/>
        </w:rPr>
        <w:lastRenderedPageBreak/>
        <w:t xml:space="preserve">Conclusione </w:t>
      </w:r>
    </w:p>
    <w:p w:rsidR="00200721" w:rsidRDefault="005F018C" w:rsidP="00200721">
      <w:pPr>
        <w:jc w:val="both"/>
        <w:rPr>
          <w:lang w:val="it-IT"/>
        </w:rPr>
      </w:pPr>
      <w:r w:rsidRPr="005F018C">
        <w:rPr>
          <w:lang w:val="it-IT"/>
        </w:rPr>
        <w:t xml:space="preserve">Abbiamo un enorme potenziale nella formazione iniziale della nostra </w:t>
      </w:r>
      <w:r w:rsidR="00200721">
        <w:rPr>
          <w:lang w:val="it-IT"/>
        </w:rPr>
        <w:t>C</w:t>
      </w:r>
      <w:r w:rsidRPr="005F018C">
        <w:rPr>
          <w:lang w:val="it-IT"/>
        </w:rPr>
        <w:t>ongregazione</w:t>
      </w:r>
      <w:r w:rsidR="00200721">
        <w:rPr>
          <w:lang w:val="it-IT"/>
        </w:rPr>
        <w:t>,</w:t>
      </w:r>
      <w:r w:rsidRPr="005F018C">
        <w:rPr>
          <w:lang w:val="it-IT"/>
        </w:rPr>
        <w:t xml:space="preserve"> che è quella con più novizi nella </w:t>
      </w:r>
      <w:r w:rsidR="00200721">
        <w:rPr>
          <w:lang w:val="it-IT"/>
        </w:rPr>
        <w:t>C</w:t>
      </w:r>
      <w:r w:rsidRPr="005F018C">
        <w:rPr>
          <w:lang w:val="it-IT"/>
        </w:rPr>
        <w:t xml:space="preserve">hiesa cattolica e con una presenza più capillarmente universale. La sfida sta principalmente </w:t>
      </w:r>
      <w:r w:rsidR="00200721">
        <w:rPr>
          <w:lang w:val="it-IT"/>
        </w:rPr>
        <w:t>n</w:t>
      </w:r>
      <w:r w:rsidRPr="005F018C">
        <w:rPr>
          <w:lang w:val="it-IT"/>
        </w:rPr>
        <w:t>ella formazione dei formatori e nei modelli di formazione a cui loro si ispirano e cercano di incarnare l</w:t>
      </w:r>
      <w:r w:rsidR="00200721">
        <w:rPr>
          <w:lang w:val="it-IT"/>
        </w:rPr>
        <w:t>à d</w:t>
      </w:r>
      <w:r w:rsidRPr="005F018C">
        <w:rPr>
          <w:lang w:val="it-IT"/>
        </w:rPr>
        <w:t xml:space="preserve">ove sono mandati. </w:t>
      </w:r>
    </w:p>
    <w:p w:rsidR="00742446" w:rsidRDefault="005F018C" w:rsidP="00200721">
      <w:pPr>
        <w:jc w:val="both"/>
        <w:rPr>
          <w:lang w:val="it-IT"/>
        </w:rPr>
      </w:pPr>
      <w:r w:rsidRPr="005F018C">
        <w:rPr>
          <w:lang w:val="it-IT"/>
        </w:rPr>
        <w:t>Più specificatamente</w:t>
      </w:r>
      <w:r w:rsidR="00200721">
        <w:rPr>
          <w:lang w:val="it-IT"/>
        </w:rPr>
        <w:t xml:space="preserve"> a riguardo della meditazione la</w:t>
      </w:r>
      <w:r w:rsidRPr="005F018C">
        <w:rPr>
          <w:lang w:val="it-IT"/>
        </w:rPr>
        <w:t xml:space="preserve"> sfida</w:t>
      </w:r>
      <w:r w:rsidR="00200721">
        <w:rPr>
          <w:lang w:val="it-IT"/>
        </w:rPr>
        <w:t>/opportunità</w:t>
      </w:r>
      <w:r w:rsidRPr="005F018C">
        <w:rPr>
          <w:lang w:val="it-IT"/>
        </w:rPr>
        <w:t xml:space="preserve"> </w:t>
      </w:r>
      <w:r w:rsidR="00200721">
        <w:rPr>
          <w:lang w:val="it-IT"/>
        </w:rPr>
        <w:t>è</w:t>
      </w:r>
      <w:r w:rsidRPr="005F018C">
        <w:rPr>
          <w:lang w:val="it-IT"/>
        </w:rPr>
        <w:t xml:space="preserve"> l'aiuto concreto alla iniziazione </w:t>
      </w:r>
      <w:r w:rsidR="00742446">
        <w:rPr>
          <w:lang w:val="it-IT"/>
        </w:rPr>
        <w:t>di</w:t>
      </w:r>
      <w:r w:rsidR="00200721">
        <w:rPr>
          <w:lang w:val="it-IT"/>
        </w:rPr>
        <w:t xml:space="preserve"> una pratica ‘amante’ della meditazione. </w:t>
      </w:r>
    </w:p>
    <w:p w:rsidR="005F018C" w:rsidRPr="005F018C" w:rsidRDefault="00200721" w:rsidP="00200721">
      <w:pPr>
        <w:jc w:val="both"/>
        <w:rPr>
          <w:lang w:val="it-IT"/>
        </w:rPr>
      </w:pPr>
      <w:r>
        <w:rPr>
          <w:lang w:val="it-IT"/>
        </w:rPr>
        <w:t>Si tratta di un’</w:t>
      </w:r>
      <w:r w:rsidR="005F018C" w:rsidRPr="005F018C">
        <w:rPr>
          <w:lang w:val="it-IT"/>
        </w:rPr>
        <w:t>arte</w:t>
      </w:r>
      <w:r>
        <w:rPr>
          <w:lang w:val="it-IT"/>
        </w:rPr>
        <w:t>,</w:t>
      </w:r>
      <w:r w:rsidR="005F018C" w:rsidRPr="005F018C">
        <w:rPr>
          <w:lang w:val="it-IT"/>
        </w:rPr>
        <w:t xml:space="preserve"> ma</w:t>
      </w:r>
      <w:r>
        <w:rPr>
          <w:lang w:val="it-IT"/>
        </w:rPr>
        <w:t xml:space="preserve"> non la si impara senza maestri e senza un esercizio appassionato e metodico, come in musica o nelle arti figurative.</w:t>
      </w:r>
    </w:p>
    <w:p w:rsidR="002245EF" w:rsidRDefault="002245EF">
      <w:pPr>
        <w:rPr>
          <w:lang w:val="it-IT"/>
        </w:rPr>
      </w:pPr>
    </w:p>
    <w:p w:rsidR="00247D11" w:rsidRDefault="00247D11">
      <w:pPr>
        <w:rPr>
          <w:lang w:val="it-IT"/>
        </w:rPr>
      </w:pPr>
    </w:p>
    <w:p w:rsidR="00247D11" w:rsidRPr="005F018C" w:rsidRDefault="00247D11">
      <w:pPr>
        <w:rPr>
          <w:lang w:val="it-IT"/>
        </w:rPr>
      </w:pPr>
      <w:bookmarkStart w:id="0" w:name="_GoBack"/>
      <w:bookmarkEnd w:id="0"/>
      <w:r w:rsidRPr="00247D11"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2286441</wp:posOffset>
            </wp:positionV>
            <wp:extent cx="5731510" cy="3686691"/>
            <wp:effectExtent l="0" t="0" r="2540" b="9525"/>
            <wp:wrapNone/>
            <wp:docPr id="2" name="Immagine 2" descr="C:\Users\sroggia\Documents\Botteghe Oscure\00 MP Botteghe oscure\Meditazione\09-Rinaldi-uffic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roggia\Documents\Botteghe Oscure\00 MP Botteghe oscure\Meditazione\09-Rinaldi-uffici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86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247D11" w:rsidRPr="005F018C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04EB" w:rsidRDefault="004904EB" w:rsidP="00DD495A">
      <w:pPr>
        <w:spacing w:after="0" w:line="240" w:lineRule="auto"/>
      </w:pPr>
      <w:r>
        <w:separator/>
      </w:r>
    </w:p>
  </w:endnote>
  <w:endnote w:type="continuationSeparator" w:id="0">
    <w:p w:rsidR="004904EB" w:rsidRDefault="004904EB" w:rsidP="00DD49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495A" w:rsidRDefault="00DD495A">
    <w:pPr>
      <w:pStyle w:val="Pidipagina"/>
      <w:jc w:val="center"/>
      <w:rPr>
        <w:caps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>PAGE   \* MERGEFORMAT</w:instrText>
    </w:r>
    <w:r>
      <w:rPr>
        <w:caps/>
        <w:color w:val="5B9BD5" w:themeColor="accent1"/>
      </w:rPr>
      <w:fldChar w:fldCharType="separate"/>
    </w:r>
    <w:r w:rsidR="00247D11" w:rsidRPr="00247D11">
      <w:rPr>
        <w:caps/>
        <w:noProof/>
        <w:color w:val="5B9BD5" w:themeColor="accent1"/>
        <w:lang w:val="it-IT"/>
      </w:rPr>
      <w:t>4</w:t>
    </w:r>
    <w:r>
      <w:rPr>
        <w:caps/>
        <w:color w:val="5B9BD5" w:themeColor="accent1"/>
      </w:rPr>
      <w:fldChar w:fldCharType="end"/>
    </w:r>
  </w:p>
  <w:p w:rsidR="00DD495A" w:rsidRDefault="00DD495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04EB" w:rsidRDefault="004904EB" w:rsidP="00DD495A">
      <w:pPr>
        <w:spacing w:after="0" w:line="240" w:lineRule="auto"/>
      </w:pPr>
      <w:r>
        <w:separator/>
      </w:r>
    </w:p>
  </w:footnote>
  <w:footnote w:type="continuationSeparator" w:id="0">
    <w:p w:rsidR="004904EB" w:rsidRDefault="004904EB" w:rsidP="00DD49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030E7C"/>
    <w:multiLevelType w:val="hybridMultilevel"/>
    <w:tmpl w:val="B6BA94C6"/>
    <w:lvl w:ilvl="0" w:tplc="08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1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5EF"/>
    <w:rsid w:val="000306A8"/>
    <w:rsid w:val="00106BED"/>
    <w:rsid w:val="00200721"/>
    <w:rsid w:val="002245EF"/>
    <w:rsid w:val="00247D11"/>
    <w:rsid w:val="00355F20"/>
    <w:rsid w:val="003E39E9"/>
    <w:rsid w:val="0041717B"/>
    <w:rsid w:val="004904EB"/>
    <w:rsid w:val="00570C9B"/>
    <w:rsid w:val="005C65D2"/>
    <w:rsid w:val="005F018C"/>
    <w:rsid w:val="00610E9D"/>
    <w:rsid w:val="006A6BE2"/>
    <w:rsid w:val="00742446"/>
    <w:rsid w:val="007C5DB8"/>
    <w:rsid w:val="00896BD4"/>
    <w:rsid w:val="009520D9"/>
    <w:rsid w:val="00BE2279"/>
    <w:rsid w:val="00DC142B"/>
    <w:rsid w:val="00DC6FFE"/>
    <w:rsid w:val="00DD495A"/>
    <w:rsid w:val="00E5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889D26-C505-46FE-9BC1-58074A998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E22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DC142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DD49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D495A"/>
  </w:style>
  <w:style w:type="paragraph" w:styleId="Pidipagina">
    <w:name w:val="footer"/>
    <w:basedOn w:val="Normale"/>
    <w:link w:val="PidipaginaCarattere"/>
    <w:uiPriority w:val="99"/>
    <w:unhideWhenUsed/>
    <w:rsid w:val="00DD49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D49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4</Pages>
  <Words>1313</Words>
  <Characters>7488</Characters>
  <Application>Microsoft Office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Silvio Roggia</dc:creator>
  <cp:keywords/>
  <dc:description/>
  <cp:lastModifiedBy>Silvio Roggia</cp:lastModifiedBy>
  <cp:revision>13</cp:revision>
  <dcterms:created xsi:type="dcterms:W3CDTF">2018-05-08T13:41:00Z</dcterms:created>
  <dcterms:modified xsi:type="dcterms:W3CDTF">2018-05-08T15:57:00Z</dcterms:modified>
</cp:coreProperties>
</file>